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8D" w:rsidRPr="004529D0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АДМИНИСТРАЦИЯ </w:t>
      </w:r>
      <w:r w:rsidR="004529D0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РАЗВЕТЬЕВСКОГО</w:t>
      </w: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C3E8D" w:rsidRPr="004529D0" w:rsidRDefault="004529D0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ЖЕЛЕЗНОГОРСКОГО</w:t>
      </w:r>
      <w:r w:rsidR="000C3E8D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РАЙОНА </w:t>
      </w:r>
    </w:p>
    <w:p w:rsidR="000C3E8D" w:rsidRPr="004529D0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0C3E8D" w:rsidRPr="004529D0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ПОСТАНОВЛЕНИЕ</w:t>
      </w:r>
    </w:p>
    <w:p w:rsidR="000C3E8D" w:rsidRPr="004529D0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9A4AA1" w:rsidRDefault="009A4AA1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от «</w:t>
      </w:r>
      <w:r w:rsidR="000F683F">
        <w:rPr>
          <w:rFonts w:ascii="Arial" w:eastAsia="Times New Roman" w:hAnsi="Arial" w:cs="Arial"/>
          <w:b/>
          <w:color w:val="000000" w:themeColor="text1"/>
          <w:sz w:val="32"/>
          <w:szCs w:val="32"/>
        </w:rPr>
        <w:t>18</w:t>
      </w:r>
      <w:r w:rsidR="000C3E8D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»</w:t>
      </w:r>
      <w:r w:rsidR="000C3E8D" w:rsidRPr="004529D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82EDB">
        <w:rPr>
          <w:rFonts w:ascii="Arial" w:hAnsi="Arial" w:cs="Arial"/>
          <w:b/>
          <w:color w:val="000000" w:themeColor="text1"/>
          <w:sz w:val="32"/>
          <w:szCs w:val="32"/>
        </w:rPr>
        <w:t>января</w:t>
      </w:r>
      <w:r w:rsidR="000C3E8D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2019 г. № </w:t>
      </w:r>
      <w:r w:rsidR="000F683F">
        <w:rPr>
          <w:rFonts w:ascii="Arial" w:eastAsia="Times New Roman" w:hAnsi="Arial" w:cs="Arial"/>
          <w:b/>
          <w:color w:val="000000" w:themeColor="text1"/>
          <w:sz w:val="32"/>
          <w:szCs w:val="32"/>
        </w:rPr>
        <w:t>3/1</w:t>
      </w:r>
    </w:p>
    <w:p w:rsidR="000F683F" w:rsidRPr="004529D0" w:rsidRDefault="000F683F" w:rsidP="008808C9">
      <w:pPr>
        <w:pStyle w:val="a6"/>
        <w:spacing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A4AA1" w:rsidRPr="004529D0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r w:rsidR="004529D0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Разветьевский</w:t>
      </w: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сельсовет» </w:t>
      </w:r>
    </w:p>
    <w:p w:rsidR="000C3E8D" w:rsidRPr="004529D0" w:rsidRDefault="004529D0" w:rsidP="008808C9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Железногорского</w:t>
      </w:r>
      <w:r w:rsidR="000C3E8D" w:rsidRPr="004529D0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района Курской области</w:t>
      </w:r>
    </w:p>
    <w:p w:rsidR="000C3E8D" w:rsidRPr="004529D0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2E6953" w:rsidRPr="004529D0" w:rsidRDefault="00A844A4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</w:t>
      </w:r>
      <w:proofErr w:type="gramStart"/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»,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Уставом</w:t>
      </w:r>
      <w:proofErr w:type="gramEnd"/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образования  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Разветьевский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сельсовет»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Курской области,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Администрация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ПОСТАНОВЛЯЕТ:</w:t>
      </w:r>
    </w:p>
    <w:p w:rsidR="002E6953" w:rsidRPr="004529D0" w:rsidRDefault="002E6953" w:rsidP="004529D0">
      <w:pPr>
        <w:numPr>
          <w:ilvl w:val="0"/>
          <w:numId w:val="10"/>
        </w:numPr>
        <w:spacing w:after="0" w:line="240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Утвердить Порядок проведения антикоррупционной экспертизы муниципальных правовых актов и проектов муниципальных правовых актов 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согласно приложению.</w:t>
      </w:r>
    </w:p>
    <w:p w:rsidR="000C3E8D" w:rsidRPr="004529D0" w:rsidRDefault="000C3E8D" w:rsidP="004529D0">
      <w:pPr>
        <w:numPr>
          <w:ilvl w:val="0"/>
          <w:numId w:val="10"/>
        </w:numPr>
        <w:spacing w:after="0" w:line="240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hAnsi="Arial" w:cs="Arial"/>
          <w:color w:val="000000" w:themeColor="text1"/>
          <w:sz w:val="24"/>
          <w:szCs w:val="24"/>
        </w:rPr>
        <w:t>Опубликовать данное постановление на официальном сайте муниципального образования «</w:t>
      </w:r>
      <w:r w:rsidR="004529D0" w:rsidRPr="004529D0">
        <w:rPr>
          <w:rFonts w:ascii="Arial" w:hAnsi="Arial" w:cs="Arial"/>
          <w:color w:val="000000" w:themeColor="text1"/>
          <w:sz w:val="24"/>
          <w:szCs w:val="24"/>
        </w:rPr>
        <w:t>Разветьевский</w:t>
      </w:r>
      <w:r w:rsidRPr="004529D0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r w:rsidR="004529D0" w:rsidRPr="004529D0">
        <w:rPr>
          <w:rFonts w:ascii="Arial" w:hAnsi="Arial" w:cs="Arial"/>
          <w:color w:val="000000" w:themeColor="text1"/>
          <w:sz w:val="24"/>
          <w:szCs w:val="24"/>
        </w:rPr>
        <w:t>Железногорского</w:t>
      </w:r>
      <w:r w:rsidRPr="004529D0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в сети интернет (</w:t>
      </w:r>
      <w:r w:rsidR="004529D0" w:rsidRPr="004529D0">
        <w:rPr>
          <w:color w:val="000000" w:themeColor="text1"/>
        </w:rPr>
        <w:t>http://razvete.ru/</w:t>
      </w:r>
      <w:r w:rsidRPr="004529D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414195" w:rsidRPr="004529D0" w:rsidRDefault="002E6953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 исполнением данного постановления оставляю за собой.</w:t>
      </w:r>
    </w:p>
    <w:p w:rsidR="00414195" w:rsidRPr="004529D0" w:rsidRDefault="00414195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  постановление вступает в силу со дня его опубликования.</w:t>
      </w: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Глава</w:t>
      </w:r>
    </w:p>
    <w:p w:rsidR="000B6492" w:rsidRDefault="004529D0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 </w:t>
      </w:r>
    </w:p>
    <w:p w:rsidR="000C3E8D" w:rsidRPr="004529D0" w:rsidRDefault="000B6492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 района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</w:t>
      </w:r>
      <w:proofErr w:type="spellStart"/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А.Ю.Евдокимова</w:t>
      </w:r>
      <w:proofErr w:type="spellEnd"/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C3E8D" w:rsidRPr="004529D0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08C9" w:rsidRPr="004529D0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08C9" w:rsidRPr="004529D0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953" w:rsidRPr="004529D0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</w:t>
      </w:r>
    </w:p>
    <w:p w:rsidR="002E6953" w:rsidRPr="004529D0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 постановлению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Администрации</w:t>
      </w:r>
    </w:p>
    <w:p w:rsidR="000C3E8D" w:rsidRPr="004529D0" w:rsidRDefault="004529D0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</w:t>
      </w:r>
    </w:p>
    <w:p w:rsidR="000C3E8D" w:rsidRPr="004529D0" w:rsidRDefault="004529D0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0C3E8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Курской области</w:t>
      </w:r>
    </w:p>
    <w:p w:rsidR="000F683F" w:rsidRDefault="002E6953" w:rsidP="000F683F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F683F">
        <w:rPr>
          <w:rFonts w:ascii="Arial" w:eastAsia="Times New Roman" w:hAnsi="Arial" w:cs="Arial"/>
          <w:color w:val="000000" w:themeColor="text1"/>
          <w:sz w:val="24"/>
          <w:szCs w:val="24"/>
        </w:rPr>
        <w:t>18</w:t>
      </w:r>
      <w:r w:rsidR="00982EDB">
        <w:rPr>
          <w:rFonts w:ascii="Arial" w:eastAsia="Times New Roman" w:hAnsi="Arial" w:cs="Arial"/>
          <w:color w:val="000000" w:themeColor="text1"/>
          <w:sz w:val="24"/>
          <w:szCs w:val="24"/>
        </w:rPr>
        <w:t>.01.</w:t>
      </w:r>
      <w:r w:rsidR="009A4AA1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2019 г.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 </w:t>
      </w:r>
      <w:r w:rsidR="000F683F">
        <w:rPr>
          <w:rFonts w:ascii="Arial" w:eastAsia="Times New Roman" w:hAnsi="Arial" w:cs="Arial"/>
          <w:color w:val="000000" w:themeColor="text1"/>
          <w:sz w:val="24"/>
          <w:szCs w:val="24"/>
        </w:rPr>
        <w:t>3/1</w:t>
      </w:r>
    </w:p>
    <w:p w:rsidR="002E6953" w:rsidRPr="004529D0" w:rsidRDefault="002E6953" w:rsidP="000F683F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4529D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2E6953" w:rsidRPr="004529D0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ПОРЯДОК</w:t>
      </w:r>
    </w:p>
    <w:p w:rsidR="002E6953" w:rsidRPr="004529D0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529D0"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РАЗВЕТЬЕВСКОГО</w:t>
      </w:r>
      <w:r w:rsidR="000C3E8D"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СЕЛЬСОВЕТА </w:t>
      </w:r>
      <w:r w:rsidR="004529D0"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ЖЕЛЕЗНОГОРСКОГО</w:t>
      </w:r>
      <w:r w:rsidR="000C3E8D" w:rsidRPr="004529D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РАЙОНА КУРСКОЙ ОБЛАСТИ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2E6953" w:rsidRPr="004529D0" w:rsidRDefault="002E6953" w:rsidP="008808C9">
      <w:pPr>
        <w:numPr>
          <w:ilvl w:val="0"/>
          <w:numId w:val="11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ОБЩИЕ ПОЛОЖЕНИЯ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1.1.     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—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— МНПА) в целях выявления в них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факторов и их последующего устранения.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1.2.      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              от 25.12.2008 № 273-ФЗ «О противодействии коррупции», Федеральный закон                           от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ов»,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 настоящий Порядок.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1.3.       Антикоррупционная экспертиза МНПА — это деятельность, направленная  на выявление в текстах МНПА положений, способствующих созданию условий                            для возникновения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факторов, оценку степени их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коррупциогенности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разработку рекомендаций, направленных на устранение таких факторов.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1.4.       Антикоррупционная экспертиза МНПА осуществляется в соответствии                с методикой проведения антикоррупционной экспертизы нормативных правовых актов       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1.5.      Не проводится антикоррупционная экспертиза отмененных или признанных утратившими силу МНПА.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1.6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 проведении экспертизы проекта МНПА, отменяющего другой МНПА, оценивается возможность возникновения пробелов в правовом регул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ировании  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в результате отмены.</w:t>
      </w:r>
    </w:p>
    <w:p w:rsidR="00BD1EED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953" w:rsidRPr="004529D0" w:rsidRDefault="002E6953" w:rsidP="008808C9">
      <w:pPr>
        <w:numPr>
          <w:ilvl w:val="0"/>
          <w:numId w:val="12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lastRenderedPageBreak/>
        <w:t>ПОРЯДОК ПРОВЕДЕНИЯ АНТИКОРРУПЦИОННОЙ ЭКСПЕРТИЗЫ ПРОЕКТОВ МНПА.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2.1. Органом, уполномоченным на проведение антикоррупционной экспертизы проектов МНПА, является администрация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2.2. Непосредственную антикоррупционную экспертизу проектов МНПА осуществляют должностные лица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отвечающие за соответствующие направления работы, затрагиваемые в проектах МНПА.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Экспертиза проектов МНПА проводится в следующем порядке: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  изучение проекта и приложенных к нему материалов;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подбор и изучение федерального и областного законодательства, регулирующего сферу данных правоотношений;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оценка соответствия проекта МНПА федеральным и областным законам;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факторов и способах 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их устранения.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Проект МНПА, в котором коррупционные факторы не выявлены либо выявленные факторы устранены направляется на утверждение. Если выявлены противоречия законодательству либо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коррупциогенные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факторы, составляется з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аключение на проект,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в котором указываются противоречия и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рупциогенные</w:t>
      </w:r>
      <w:proofErr w:type="spellEnd"/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факторы и способы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 их устранения.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2.3. Срок проведения антикоррупционной экспертизы проекта МНПА составляет десять рабочих дней.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2.4. После доработки проект представляется на повторную экспертизу.</w:t>
      </w:r>
    </w:p>
    <w:p w:rsidR="00BD1EED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EED" w:rsidRPr="004529D0" w:rsidRDefault="002E6953" w:rsidP="008808C9">
      <w:pPr>
        <w:numPr>
          <w:ilvl w:val="0"/>
          <w:numId w:val="13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ПОРЯДОК ПРОВЕДЕНИЯ АНТИКОРРУПЦИОННОЙ</w:t>
      </w:r>
    </w:p>
    <w:p w:rsidR="002E6953" w:rsidRPr="004529D0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ЭКСПЕРТИЗЫ МНПА.</w:t>
      </w:r>
    </w:p>
    <w:p w:rsidR="00BD1EED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3.1.       Органом, уполномоченным на проведение антикоррупционной экспертизы  МНПА, является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Непосредственную антикоррупционную экспертизу МНПА осуществляют должностные лица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отвечающие за соответствующие направления работы, затрагиваемые в МНПА.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3.2.      Должностные лица администрации проводят антикоррупционную экспертизу  МНПА при проведении мероприятий по разработке, согласованию МНПА                 и мониторинге применения действующих муниципальных нормативных правовых актов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3.3.      Антикоррупционная экспертиза действующих МНПА проводится муниципальным служащим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действующий МНПА.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3.4. При мониторинге осуществляются: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а) сбор информации о практике применения нормативных правовых актов;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б) непрерывное наблюдение за применением нормативных правовых актов;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3.5. Срок проведения антикоррупционной экспертизы МНПА составляет десять рабочих дней.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3.6. По результатам проведения антикоррупционной экспертизы МНПА должностные лица администрации,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дата подготовки экспертного заключения;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основание проведения антикоррупционной экспертизы муниципального нормативного правового акта;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— дата принятия (издания), номер, наименование МНПА, являющегося объектом антикоррупционной экспертизы;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— положения МНПА, содержащие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коррупциогенные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факторы (в случае выявления);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— предложения о способах устранения выявленных в нормативном правовом акте положений, содержащих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коррупциогенные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факторы (в случае выявления).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3.7.      МНПА, в которых коррупционные факторы не выявлены либо выявленные факторы устранены направляются на утверждение.</w:t>
      </w:r>
    </w:p>
    <w:p w:rsidR="00A844A4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3.8.       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Администрация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случае обнаружения в </w:t>
      </w:r>
      <w:proofErr w:type="gram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МНПА 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proofErr w:type="gram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акторов, принятие мер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 устранению которых не относится к их компетенции, информируют об этом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прокуратуру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A844A4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BD1EED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953" w:rsidRPr="004529D0" w:rsidRDefault="002E6953" w:rsidP="008808C9">
      <w:pPr>
        <w:numPr>
          <w:ilvl w:val="0"/>
          <w:numId w:val="14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ЗАКЛЮЧЕНИЕ АНТИКОРРУПЦИОННОЙ ЭКСПЕРТИЗЫ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4.1.   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2E6953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реквизиты МНПА (наименование вида документа, дата, регистрационный номер               и заголовок);</w:t>
      </w:r>
    </w:p>
    <w:p w:rsidR="002E6953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2E6953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перечень выявленных коррупционных факторов с указанием их признаков либо информация об отсутствии коррупционных факторов;</w:t>
      </w:r>
    </w:p>
    <w:p w:rsidR="002E6953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предложения по устранению выявленных коррупционных факторов.</w:t>
      </w:r>
    </w:p>
    <w:p w:rsidR="00BD1EED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4.2.      В заключении могут быть отражены возможные негативные последствия сохранения в МНПА выявленных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факторов. 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Заключение носит рекомендательный характер и подлежит обязательному рассмотрению Главой 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отношении МНПА, издаваемых администрацией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BD1EED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в десятидневный срок.</w:t>
      </w:r>
    </w:p>
    <w:p w:rsidR="00BD1EED" w:rsidRPr="004529D0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D1EED" w:rsidRPr="004529D0" w:rsidRDefault="002E6953" w:rsidP="008808C9">
      <w:pPr>
        <w:numPr>
          <w:ilvl w:val="0"/>
          <w:numId w:val="15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НЕЗАВИСИМАЯ АНТИКОРРУПЦИОННАЯ ЭКСПЕРТИЗА</w:t>
      </w:r>
    </w:p>
    <w:p w:rsidR="002E6953" w:rsidRPr="004529D0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  <w:r w:rsidRPr="004529D0">
        <w:rPr>
          <w:rFonts w:ascii="Arial" w:eastAsia="Times New Roman" w:hAnsi="Arial" w:cs="Arial"/>
          <w:color w:val="000000" w:themeColor="text1"/>
          <w:sz w:val="30"/>
          <w:szCs w:val="30"/>
        </w:rPr>
        <w:t>МНПА И ИХ ПРОЕКТОВ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5.1.   Объектами независимой антикоррупционной экспертизы являются официально опубликованные нормативные правовые акты и проекты 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нормативных правовых актов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размещенные на официальном сайте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5.2.  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93CF6" w:rsidRPr="004529D0" w:rsidRDefault="00A844A4" w:rsidP="00393CF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color w:val="000000" w:themeColor="text1"/>
        </w:rPr>
        <w:t>5.3</w:t>
      </w:r>
      <w:r w:rsidR="00393CF6" w:rsidRPr="004529D0">
        <w:rPr>
          <w:rFonts w:ascii="Arial" w:hAnsi="Arial" w:cs="Arial"/>
          <w:color w:val="000000" w:themeColor="text1"/>
        </w:rPr>
        <w:t>. Н</w:t>
      </w:r>
      <w:r w:rsidR="00393CF6" w:rsidRPr="004529D0">
        <w:rPr>
          <w:rFonts w:ascii="Arial" w:hAnsi="Arial" w:cs="Arial"/>
          <w:bCs/>
          <w:color w:val="000000" w:themeColor="text1"/>
        </w:rPr>
        <w:t>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93CF6" w:rsidRPr="004529D0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bCs/>
          <w:color w:val="000000" w:themeColor="text1"/>
        </w:rPr>
        <w:t>1) гражданами, имеющими неснятую или непогашенную судимость;</w:t>
      </w:r>
    </w:p>
    <w:p w:rsidR="00393CF6" w:rsidRPr="004529D0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bCs/>
          <w:color w:val="000000" w:themeColor="text1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93CF6" w:rsidRPr="004529D0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bCs/>
          <w:color w:val="000000" w:themeColor="text1"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393CF6" w:rsidRPr="004529D0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bCs/>
          <w:color w:val="000000" w:themeColor="text1"/>
        </w:rPr>
        <w:t>4) международными и иностранными организациями;</w:t>
      </w:r>
    </w:p>
    <w:p w:rsidR="00393CF6" w:rsidRPr="004529D0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4529D0">
        <w:rPr>
          <w:rFonts w:ascii="Arial" w:hAnsi="Arial" w:cs="Arial"/>
          <w:bCs/>
          <w:color w:val="000000" w:themeColor="text1"/>
        </w:rPr>
        <w:t>5) некоммерческими организациями, выполняющими функции иностранного агента.</w:t>
      </w:r>
    </w:p>
    <w:p w:rsidR="002E6953" w:rsidRPr="004529D0" w:rsidRDefault="00393CF6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5.4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    Для обеспечения проведения независимой антикоррупционной экспертизы проекта нормативного правового акта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="002E6953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, где указан адрес электронной почты для направления экспертных заключений.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5.</w:t>
      </w:r>
      <w:r w:rsidR="00393CF6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. По результатам рассмотрения составленного независимым экспертом экспертного заключения независимому эксперту направляется м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отивированный ответ,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 за исключением случаев, когда в экспертном заключении отсутствуют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предложения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о способе устранения выявленных </w:t>
      </w:r>
      <w:proofErr w:type="spellStart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коррупциогенных</w:t>
      </w:r>
      <w:proofErr w:type="spellEnd"/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факторов.</w:t>
      </w:r>
    </w:p>
    <w:p w:rsidR="002E6953" w:rsidRPr="004529D0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5.</w:t>
      </w:r>
      <w:r w:rsidR="00393CF6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Разветьевского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r w:rsidR="004529D0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>Железногорского</w:t>
      </w:r>
      <w:r w:rsidR="0060625C"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</w:t>
      </w:r>
      <w:r w:rsidRPr="004529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для обеспечения возможности проведения независимой антикоррупционной экспертизы.</w:t>
      </w:r>
    </w:p>
    <w:p w:rsidR="00441906" w:rsidRPr="004529D0" w:rsidRDefault="00441906" w:rsidP="008808C9">
      <w:pPr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41906" w:rsidRPr="004529D0" w:rsidSect="002E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1"/>
    <w:rsid w:val="000B6492"/>
    <w:rsid w:val="000C34E0"/>
    <w:rsid w:val="000C3E8D"/>
    <w:rsid w:val="000F683F"/>
    <w:rsid w:val="002653AA"/>
    <w:rsid w:val="002A536E"/>
    <w:rsid w:val="002E2564"/>
    <w:rsid w:val="002E6953"/>
    <w:rsid w:val="00393CF6"/>
    <w:rsid w:val="00414195"/>
    <w:rsid w:val="00441906"/>
    <w:rsid w:val="004529D0"/>
    <w:rsid w:val="004C3636"/>
    <w:rsid w:val="00554AC7"/>
    <w:rsid w:val="0060625C"/>
    <w:rsid w:val="007C2A28"/>
    <w:rsid w:val="00840770"/>
    <w:rsid w:val="008808C9"/>
    <w:rsid w:val="00982EDB"/>
    <w:rsid w:val="009A4AA1"/>
    <w:rsid w:val="00A47D9C"/>
    <w:rsid w:val="00A844A4"/>
    <w:rsid w:val="00AD1E3A"/>
    <w:rsid w:val="00B53181"/>
    <w:rsid w:val="00BD1EED"/>
    <w:rsid w:val="00D963C2"/>
    <w:rsid w:val="00F055F2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CC2C-C805-47B5-96A2-C4B676BB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semiHidden/>
    <w:unhideWhenUsed/>
    <w:rsid w:val="00B53181"/>
    <w:rPr>
      <w:color w:val="0000FF"/>
      <w:u w:val="single"/>
    </w:rPr>
  </w:style>
  <w:style w:type="paragraph" w:styleId="a6">
    <w:name w:val="No Spacing"/>
    <w:link w:val="a7"/>
    <w:uiPriority w:val="1"/>
    <w:qFormat/>
    <w:rsid w:val="000C3E8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C3E8D"/>
  </w:style>
  <w:style w:type="paragraph" w:styleId="a8">
    <w:name w:val="List Paragraph"/>
    <w:basedOn w:val="a"/>
    <w:uiPriority w:val="34"/>
    <w:qFormat/>
    <w:rsid w:val="0041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2019-12-05T07:35:00Z</dcterms:created>
  <dcterms:modified xsi:type="dcterms:W3CDTF">2019-12-24T12:25:00Z</dcterms:modified>
</cp:coreProperties>
</file>