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AF" w:rsidRDefault="00C627AF" w:rsidP="00C627AF">
      <w:pPr>
        <w:widowControl/>
        <w:spacing w:line="100" w:lineRule="atLeast"/>
        <w:ind w:left="11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ПРОЕКТ</w:t>
      </w:r>
      <w:bookmarkStart w:id="0" w:name="_GoBack"/>
      <w:bookmarkEnd w:id="0"/>
    </w:p>
    <w:p w:rsidR="00C627AF" w:rsidRDefault="00C627AF" w:rsidP="009A4CA0">
      <w:pPr>
        <w:widowControl/>
        <w:spacing w:line="100" w:lineRule="atLeast"/>
        <w:ind w:left="1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A4CA0" w:rsidRPr="009A4CA0" w:rsidRDefault="009A4CA0" w:rsidP="009A4CA0">
      <w:pPr>
        <w:widowControl/>
        <w:spacing w:line="100" w:lineRule="atLeast"/>
        <w:ind w:left="1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4CA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ОБРАЗОВАНИЕ« РАЗВЕТЬЕВСКИЙ СЕЛЬСОВЕТ» </w:t>
      </w:r>
    </w:p>
    <w:p w:rsidR="009A4CA0" w:rsidRPr="009A4CA0" w:rsidRDefault="009A4CA0" w:rsidP="009A4CA0">
      <w:pPr>
        <w:widowControl/>
        <w:spacing w:line="100" w:lineRule="atLeast"/>
        <w:ind w:left="11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9A4CA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ЖЕЛЕЗНОГОРСКОГО РАЙОНА   КУРСКОЙ ОБЛАСТИ</w:t>
      </w:r>
      <w:r w:rsidRPr="009A4CA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br/>
      </w:r>
    </w:p>
    <w:p w:rsidR="009A4CA0" w:rsidRPr="009A4CA0" w:rsidRDefault="009A4CA0" w:rsidP="009A4CA0">
      <w:pPr>
        <w:widowControl/>
        <w:spacing w:line="100" w:lineRule="atLeast"/>
        <w:ind w:left="1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4CA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РАЗВЕТЬЕВСКОГО  СЕЛЬСОВЕТА</w:t>
      </w:r>
    </w:p>
    <w:p w:rsidR="009A4CA0" w:rsidRPr="009A4CA0" w:rsidRDefault="009A4CA0" w:rsidP="009A4CA0">
      <w:pPr>
        <w:widowControl/>
        <w:spacing w:line="100" w:lineRule="atLeast"/>
        <w:ind w:left="1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4CA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ЖЕЛЕЗНОГОРСКОГО РАЙОНА КУРСКОЙ ОБЛАСТИ</w:t>
      </w:r>
    </w:p>
    <w:p w:rsidR="009A4CA0" w:rsidRDefault="009A4CA0" w:rsidP="00640693">
      <w:pPr>
        <w:pStyle w:val="1"/>
        <w:shd w:val="clear" w:color="auto" w:fill="auto"/>
        <w:spacing w:after="320"/>
        <w:ind w:firstLine="709"/>
        <w:jc w:val="center"/>
        <w:rPr>
          <w:b/>
          <w:bCs/>
        </w:rPr>
      </w:pP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rPr>
          <w:b/>
          <w:bCs/>
        </w:rPr>
        <w:t>ПОСТАНОВЛЕНИЕ</w:t>
      </w:r>
    </w:p>
    <w:p w:rsidR="009A4CA0" w:rsidRDefault="009A4CA0" w:rsidP="009A4CA0">
      <w:pPr>
        <w:pStyle w:val="1"/>
        <w:shd w:val="clear" w:color="auto" w:fill="auto"/>
        <w:ind w:firstLine="709"/>
        <w:rPr>
          <w:b/>
          <w:bCs/>
        </w:rPr>
      </w:pPr>
      <w:r>
        <w:rPr>
          <w:b/>
          <w:bCs/>
        </w:rPr>
        <w:t xml:space="preserve">Об утверждении Положения </w:t>
      </w:r>
    </w:p>
    <w:p w:rsidR="009A4CA0" w:rsidRDefault="00066C62" w:rsidP="009A4CA0">
      <w:pPr>
        <w:pStyle w:val="1"/>
        <w:shd w:val="clear" w:color="auto" w:fill="auto"/>
        <w:ind w:firstLine="709"/>
        <w:rPr>
          <w:b/>
          <w:bCs/>
        </w:rPr>
      </w:pPr>
      <w:r>
        <w:rPr>
          <w:b/>
          <w:bCs/>
        </w:rPr>
        <w:t>о</w:t>
      </w:r>
      <w:r w:rsidR="009A4CA0">
        <w:rPr>
          <w:b/>
          <w:bCs/>
        </w:rPr>
        <w:t xml:space="preserve"> порядке ознакомления пользователей</w:t>
      </w:r>
    </w:p>
    <w:p w:rsidR="009A4CA0" w:rsidRDefault="00066C62" w:rsidP="009A4CA0">
      <w:pPr>
        <w:pStyle w:val="1"/>
        <w:shd w:val="clear" w:color="auto" w:fill="auto"/>
        <w:ind w:firstLine="709"/>
        <w:rPr>
          <w:b/>
          <w:bCs/>
        </w:rPr>
      </w:pPr>
      <w:r>
        <w:rPr>
          <w:b/>
          <w:bCs/>
        </w:rPr>
        <w:t>и</w:t>
      </w:r>
      <w:r w:rsidR="009A4CA0">
        <w:rPr>
          <w:b/>
          <w:bCs/>
        </w:rPr>
        <w:t xml:space="preserve">нформацией о деятельности </w:t>
      </w:r>
    </w:p>
    <w:p w:rsidR="009A4CA0" w:rsidRDefault="009A4CA0" w:rsidP="009A4CA0">
      <w:pPr>
        <w:pStyle w:val="1"/>
        <w:shd w:val="clear" w:color="auto" w:fill="auto"/>
        <w:ind w:firstLine="709"/>
        <w:rPr>
          <w:b/>
          <w:bCs/>
        </w:rPr>
      </w:pPr>
      <w:r>
        <w:rPr>
          <w:b/>
          <w:bCs/>
        </w:rPr>
        <w:t>Администрации МО «</w:t>
      </w:r>
      <w:proofErr w:type="spellStart"/>
      <w:r>
        <w:rPr>
          <w:b/>
          <w:bCs/>
        </w:rPr>
        <w:t>Разветьевский</w:t>
      </w:r>
      <w:proofErr w:type="spellEnd"/>
      <w:r>
        <w:rPr>
          <w:b/>
          <w:bCs/>
        </w:rPr>
        <w:t xml:space="preserve"> сельсовет»</w:t>
      </w:r>
    </w:p>
    <w:p w:rsidR="00066C62" w:rsidRDefault="009A4CA0" w:rsidP="009A4CA0">
      <w:pPr>
        <w:pStyle w:val="1"/>
        <w:shd w:val="clear" w:color="auto" w:fill="auto"/>
        <w:ind w:firstLine="709"/>
        <w:rPr>
          <w:b/>
          <w:bCs/>
        </w:rPr>
      </w:pPr>
      <w:proofErr w:type="spellStart"/>
      <w:r>
        <w:rPr>
          <w:b/>
          <w:bCs/>
        </w:rPr>
        <w:t>Железногорского</w:t>
      </w:r>
      <w:proofErr w:type="spellEnd"/>
      <w:r>
        <w:rPr>
          <w:b/>
          <w:bCs/>
        </w:rPr>
        <w:t xml:space="preserve"> района </w:t>
      </w:r>
      <w:r w:rsidR="00066C62">
        <w:rPr>
          <w:b/>
          <w:bCs/>
        </w:rPr>
        <w:t>Курской области</w:t>
      </w:r>
    </w:p>
    <w:p w:rsidR="00066C62" w:rsidRDefault="009A4CA0" w:rsidP="00066C62">
      <w:pPr>
        <w:pStyle w:val="1"/>
        <w:shd w:val="clear" w:color="auto" w:fill="auto"/>
        <w:ind w:firstLine="709"/>
        <w:rPr>
          <w:b/>
          <w:bCs/>
        </w:rPr>
      </w:pPr>
      <w:r>
        <w:rPr>
          <w:b/>
          <w:bCs/>
        </w:rPr>
        <w:t xml:space="preserve">в </w:t>
      </w:r>
      <w:r w:rsidR="00066C62">
        <w:rPr>
          <w:b/>
          <w:bCs/>
        </w:rPr>
        <w:t>занимаемых ею помещениях</w:t>
      </w:r>
    </w:p>
    <w:p w:rsidR="009A4CA0" w:rsidRDefault="009A4CA0" w:rsidP="009A4CA0">
      <w:pPr>
        <w:pStyle w:val="1"/>
        <w:shd w:val="clear" w:color="auto" w:fill="auto"/>
        <w:ind w:firstLine="709"/>
        <w:rPr>
          <w:b/>
          <w:bCs/>
        </w:rPr>
      </w:pPr>
    </w:p>
    <w:p w:rsidR="005C515D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</w:t>
      </w:r>
      <w:r w:rsidR="00066C62">
        <w:t xml:space="preserve">ния», руководствуясь </w:t>
      </w:r>
      <w:r>
        <w:t>Устав</w:t>
      </w:r>
      <w:r w:rsidR="00066C62">
        <w:t>ом</w:t>
      </w:r>
      <w:r>
        <w:t xml:space="preserve"> </w:t>
      </w:r>
      <w:r w:rsidR="00066C62" w:rsidRPr="00066C62">
        <w:rPr>
          <w:iCs/>
        </w:rPr>
        <w:t>МО «</w:t>
      </w:r>
      <w:proofErr w:type="spellStart"/>
      <w:r w:rsidR="00066C62" w:rsidRPr="00066C62">
        <w:rPr>
          <w:iCs/>
        </w:rPr>
        <w:t>Разветьевский</w:t>
      </w:r>
      <w:proofErr w:type="spellEnd"/>
      <w:r w:rsidR="00066C62" w:rsidRPr="00066C62">
        <w:rPr>
          <w:iCs/>
        </w:rPr>
        <w:t xml:space="preserve"> сельсовет» </w:t>
      </w:r>
      <w:proofErr w:type="spellStart"/>
      <w:r w:rsidR="00066C62" w:rsidRPr="00066C62">
        <w:rPr>
          <w:iCs/>
        </w:rPr>
        <w:t>Железногорского</w:t>
      </w:r>
      <w:proofErr w:type="spellEnd"/>
      <w:r w:rsidR="00066C62" w:rsidRPr="00066C62">
        <w:rPr>
          <w:iCs/>
        </w:rPr>
        <w:t xml:space="preserve"> района</w:t>
      </w:r>
      <w:r w:rsidR="00066C62">
        <w:rPr>
          <w:iCs/>
        </w:rPr>
        <w:t xml:space="preserve"> Курской области</w:t>
      </w:r>
      <w:r w:rsidR="00066C62" w:rsidRPr="00066C62">
        <w:t xml:space="preserve"> А</w:t>
      </w:r>
      <w:r w:rsidRPr="00066C62">
        <w:t xml:space="preserve">дминистрация </w:t>
      </w:r>
      <w:proofErr w:type="spellStart"/>
      <w:r w:rsidR="00066C62" w:rsidRPr="00066C62">
        <w:t>Разветьевского</w:t>
      </w:r>
      <w:proofErr w:type="spellEnd"/>
      <w:r w:rsidR="00066C62" w:rsidRPr="00066C62">
        <w:t xml:space="preserve"> сельсовета </w:t>
      </w:r>
      <w:proofErr w:type="spellStart"/>
      <w:r w:rsidR="00066C62" w:rsidRPr="00066C62">
        <w:t>Железногорского</w:t>
      </w:r>
      <w:proofErr w:type="spellEnd"/>
      <w:r w:rsidR="00066C62">
        <w:t xml:space="preserve"> района Курской области</w:t>
      </w:r>
      <w:r>
        <w:rPr>
          <w:i/>
          <w:iCs/>
        </w:rPr>
        <w:t xml:space="preserve"> </w:t>
      </w:r>
      <w:r w:rsidR="00066C62">
        <w:t>постановляет</w:t>
      </w:r>
      <w:r>
        <w:t>:</w:t>
      </w:r>
    </w:p>
    <w:p w:rsidR="005C515D" w:rsidRDefault="00791A6D" w:rsidP="00066C62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 w:rsidR="00066C62" w:rsidRPr="00066C62">
        <w:t>Разветьевского</w:t>
      </w:r>
      <w:proofErr w:type="spellEnd"/>
      <w:r w:rsidR="00066C62" w:rsidRPr="00066C62">
        <w:t xml:space="preserve"> сельсовета </w:t>
      </w:r>
      <w:proofErr w:type="spellStart"/>
      <w:r w:rsidR="00066C62" w:rsidRPr="00066C62">
        <w:t>Железногорского</w:t>
      </w:r>
      <w:proofErr w:type="spellEnd"/>
      <w:r w:rsidR="00066C62" w:rsidRPr="00066C62">
        <w:t xml:space="preserve"> района Курской области</w:t>
      </w:r>
      <w:r>
        <w:t xml:space="preserve"> в занимаемых е</w:t>
      </w:r>
      <w:r w:rsidR="00640693">
        <w:t>ю</w:t>
      </w:r>
      <w:r>
        <w:t xml:space="preserve"> помещениях (прилагается).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066C62" w:rsidRDefault="00066C62" w:rsidP="00640693">
      <w:pPr>
        <w:pStyle w:val="1"/>
        <w:shd w:val="clear" w:color="auto" w:fill="auto"/>
        <w:ind w:left="3940" w:firstLine="709"/>
      </w:pPr>
    </w:p>
    <w:p w:rsidR="00066C62" w:rsidRDefault="00066C62" w:rsidP="00640693">
      <w:pPr>
        <w:pStyle w:val="1"/>
        <w:shd w:val="clear" w:color="auto" w:fill="auto"/>
        <w:ind w:left="3940" w:firstLine="709"/>
      </w:pPr>
    </w:p>
    <w:p w:rsidR="00066C62" w:rsidRDefault="00066C62" w:rsidP="00640693">
      <w:pPr>
        <w:pStyle w:val="1"/>
        <w:shd w:val="clear" w:color="auto" w:fill="auto"/>
        <w:ind w:left="3940" w:firstLine="709"/>
      </w:pPr>
    </w:p>
    <w:p w:rsidR="00066C62" w:rsidRDefault="00066C62" w:rsidP="00066C62">
      <w:pPr>
        <w:pStyle w:val="1"/>
      </w:pPr>
      <w:r>
        <w:t xml:space="preserve">Глава </w:t>
      </w:r>
      <w:proofErr w:type="spellStart"/>
      <w:r>
        <w:t>Разветьевского</w:t>
      </w:r>
      <w:proofErr w:type="spellEnd"/>
      <w:r>
        <w:t xml:space="preserve"> сельсовета</w:t>
      </w:r>
    </w:p>
    <w:p w:rsidR="00066C62" w:rsidRDefault="00066C62" w:rsidP="00066C62">
      <w:pPr>
        <w:pStyle w:val="1"/>
      </w:pPr>
      <w:proofErr w:type="spellStart"/>
      <w:r>
        <w:t>Железногорского</w:t>
      </w:r>
      <w:proofErr w:type="spellEnd"/>
      <w:r>
        <w:t xml:space="preserve"> района Курской области              А.Ю. Евдокимова</w:t>
      </w:r>
    </w:p>
    <w:p w:rsidR="00066C62" w:rsidRDefault="00066C62" w:rsidP="00066C62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                                                  </w:t>
      </w: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5C515D" w:rsidRDefault="00791A6D" w:rsidP="00066C6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066C62" w:rsidRPr="00066C62" w:rsidRDefault="00066C62" w:rsidP="00066C62">
      <w:pPr>
        <w:pStyle w:val="1"/>
        <w:ind w:firstLine="0"/>
        <w:jc w:val="center"/>
        <w:rPr>
          <w:b/>
          <w:bCs/>
        </w:rPr>
      </w:pPr>
      <w:r w:rsidRPr="00066C62">
        <w:rPr>
          <w:b/>
          <w:bCs/>
        </w:rPr>
        <w:t>о пор</w:t>
      </w:r>
      <w:r>
        <w:rPr>
          <w:b/>
          <w:bCs/>
        </w:rPr>
        <w:t xml:space="preserve">ядке ознакомления пользователей </w:t>
      </w:r>
      <w:r w:rsidRPr="00066C62">
        <w:rPr>
          <w:b/>
          <w:bCs/>
        </w:rPr>
        <w:t xml:space="preserve">информацией о деятельности </w:t>
      </w:r>
    </w:p>
    <w:p w:rsidR="00066C62" w:rsidRDefault="00066C62" w:rsidP="00066C62">
      <w:pPr>
        <w:pStyle w:val="1"/>
        <w:ind w:firstLine="0"/>
        <w:jc w:val="center"/>
        <w:rPr>
          <w:b/>
          <w:bCs/>
        </w:rPr>
      </w:pPr>
      <w:r w:rsidRPr="00066C62">
        <w:rPr>
          <w:b/>
          <w:bCs/>
        </w:rPr>
        <w:t>Администрации МО «</w:t>
      </w:r>
      <w:proofErr w:type="spellStart"/>
      <w:r w:rsidRPr="00066C62">
        <w:rPr>
          <w:b/>
          <w:bCs/>
        </w:rPr>
        <w:t>Разветьевский</w:t>
      </w:r>
      <w:proofErr w:type="spellEnd"/>
      <w:r w:rsidRPr="00066C62">
        <w:rPr>
          <w:b/>
          <w:bCs/>
        </w:rPr>
        <w:t xml:space="preserve"> сельсовет</w:t>
      </w:r>
      <w:r>
        <w:rPr>
          <w:b/>
          <w:bCs/>
        </w:rPr>
        <w:t xml:space="preserve">» </w:t>
      </w:r>
      <w:proofErr w:type="spellStart"/>
      <w:r w:rsidRPr="00066C62">
        <w:rPr>
          <w:b/>
          <w:bCs/>
        </w:rPr>
        <w:t>Железногорского</w:t>
      </w:r>
      <w:proofErr w:type="spellEnd"/>
      <w:r w:rsidRPr="00066C62">
        <w:rPr>
          <w:b/>
          <w:bCs/>
        </w:rPr>
        <w:t xml:space="preserve"> района </w:t>
      </w:r>
      <w:r>
        <w:rPr>
          <w:b/>
          <w:bCs/>
        </w:rPr>
        <w:t xml:space="preserve">Курской области </w:t>
      </w:r>
      <w:r w:rsidRPr="00066C62">
        <w:rPr>
          <w:b/>
          <w:bCs/>
        </w:rPr>
        <w:t>в занимаемых ею помещениях</w:t>
      </w:r>
    </w:p>
    <w:p w:rsidR="00066C62" w:rsidRDefault="00066C62" w:rsidP="00066C6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066C62" w:rsidRDefault="00066C62" w:rsidP="00066C62">
      <w:pPr>
        <w:pStyle w:val="1"/>
        <w:shd w:val="clear" w:color="auto" w:fill="auto"/>
        <w:ind w:firstLine="0"/>
        <w:jc w:val="center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066C62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</w:t>
      </w:r>
      <w:r w:rsidR="00066C62" w:rsidRPr="00066C62">
        <w:t xml:space="preserve">Администрации </w:t>
      </w:r>
      <w:proofErr w:type="spellStart"/>
      <w:r w:rsidR="00066C62" w:rsidRPr="00066C62">
        <w:t>Разветьевского</w:t>
      </w:r>
      <w:proofErr w:type="spellEnd"/>
      <w:r w:rsidR="00066C62" w:rsidRPr="00066C62">
        <w:t xml:space="preserve"> сельсовета </w:t>
      </w:r>
      <w:proofErr w:type="spellStart"/>
      <w:r w:rsidR="00066C62" w:rsidRPr="00066C62">
        <w:t>Железногорского</w:t>
      </w:r>
      <w:proofErr w:type="spellEnd"/>
      <w:r w:rsidR="00066C62" w:rsidRPr="00066C62">
        <w:t xml:space="preserve"> района Курской области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791A6D" w:rsidP="00066C62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066C62" w:rsidRPr="00066C62">
        <w:rPr>
          <w:iCs/>
        </w:rPr>
        <w:t>«</w:t>
      </w:r>
      <w:proofErr w:type="spellStart"/>
      <w:r w:rsidR="00066C62" w:rsidRPr="00066C62">
        <w:rPr>
          <w:iCs/>
        </w:rPr>
        <w:t>Разветьевский</w:t>
      </w:r>
      <w:proofErr w:type="spellEnd"/>
      <w:r w:rsidR="00066C62" w:rsidRPr="00066C62">
        <w:rPr>
          <w:iCs/>
        </w:rPr>
        <w:t xml:space="preserve"> сельсовет» </w:t>
      </w:r>
      <w:proofErr w:type="spellStart"/>
      <w:r w:rsidR="00066C62" w:rsidRPr="00066C62">
        <w:rPr>
          <w:iCs/>
        </w:rPr>
        <w:t>Железногорского</w:t>
      </w:r>
      <w:proofErr w:type="spellEnd"/>
      <w:r w:rsidR="00066C62" w:rsidRPr="00066C62">
        <w:rPr>
          <w:iCs/>
        </w:rPr>
        <w:t xml:space="preserve"> района Курской области </w:t>
      </w:r>
      <w:r w:rsidRPr="00066C62">
        <w:t xml:space="preserve">пользователям </w:t>
      </w:r>
      <w:r>
        <w:t>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</w:t>
      </w:r>
      <w:r>
        <w:rPr>
          <w:vertAlign w:val="superscript"/>
        </w:rPr>
        <w:footnoteReference w:id="1"/>
      </w:r>
      <w:r>
        <w:t xml:space="preserve"> в занимаемых ими помещениях:</w:t>
      </w:r>
    </w:p>
    <w:p w:rsidR="005C515D" w:rsidRDefault="00066C62" w:rsidP="00066C62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>А</w:t>
      </w:r>
      <w:r w:rsidR="00791A6D">
        <w:t xml:space="preserve">дминистрации муниципального образования </w:t>
      </w:r>
      <w:r w:rsidRPr="00066C62">
        <w:rPr>
          <w:iCs/>
        </w:rPr>
        <w:t>«</w:t>
      </w:r>
      <w:proofErr w:type="spellStart"/>
      <w:r w:rsidRPr="00066C62">
        <w:rPr>
          <w:iCs/>
        </w:rPr>
        <w:t>Разветьевский</w:t>
      </w:r>
      <w:proofErr w:type="spellEnd"/>
      <w:r w:rsidRPr="00066C62">
        <w:rPr>
          <w:iCs/>
        </w:rPr>
        <w:t xml:space="preserve"> сельсовет» </w:t>
      </w:r>
      <w:proofErr w:type="spellStart"/>
      <w:r w:rsidRPr="00066C62">
        <w:rPr>
          <w:iCs/>
        </w:rPr>
        <w:t>Железногорского</w:t>
      </w:r>
      <w:proofErr w:type="spellEnd"/>
      <w:r w:rsidRPr="00066C62">
        <w:rPr>
          <w:iCs/>
        </w:rPr>
        <w:t xml:space="preserve"> района Курской области</w:t>
      </w:r>
      <w:r w:rsidR="00791A6D">
        <w:t xml:space="preserve"> (далее — Администрация муниципального образования);</w:t>
      </w:r>
    </w:p>
    <w:p w:rsidR="005C515D" w:rsidRDefault="00791A6D" w:rsidP="000E38CF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0E38CF" w:rsidRPr="000E38CF">
        <w:rPr>
          <w:iCs/>
        </w:rPr>
        <w:t>«</w:t>
      </w:r>
      <w:proofErr w:type="spellStart"/>
      <w:r w:rsidR="000E38CF" w:rsidRPr="000E38CF">
        <w:rPr>
          <w:iCs/>
        </w:rPr>
        <w:t>Разветьевский</w:t>
      </w:r>
      <w:proofErr w:type="spellEnd"/>
      <w:r w:rsidR="000E38CF" w:rsidRPr="000E38CF">
        <w:rPr>
          <w:iCs/>
        </w:rPr>
        <w:t xml:space="preserve"> сельсовет» </w:t>
      </w:r>
      <w:proofErr w:type="spellStart"/>
      <w:r w:rsidR="000E38CF" w:rsidRPr="000E38CF">
        <w:rPr>
          <w:iCs/>
        </w:rPr>
        <w:t>Железногорского</w:t>
      </w:r>
      <w:proofErr w:type="spellEnd"/>
      <w:r w:rsidR="000E38CF" w:rsidRPr="000E38CF">
        <w:rPr>
          <w:iCs/>
        </w:rPr>
        <w:t xml:space="preserve"> района Курской области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0E38CF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sectPr w:rsidR="005C515D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>
        <w:t>Ознакомление пользователей информацией с информацией о</w:t>
      </w:r>
      <w:r w:rsidR="00640693">
        <w:t xml:space="preserve"> </w:t>
      </w:r>
      <w:r>
        <w:t>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</w:t>
      </w:r>
      <w:r w:rsidR="000E38CF">
        <w:rPr>
          <w:iCs/>
        </w:rPr>
        <w:t xml:space="preserve">, должностным лицом </w:t>
      </w: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0E38CF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0E38CF" w:rsidP="000E38CF">
      <w:pPr>
        <w:pStyle w:val="1"/>
        <w:shd w:val="clear" w:color="auto" w:fill="auto"/>
        <w:tabs>
          <w:tab w:val="left" w:pos="1089"/>
        </w:tabs>
        <w:ind w:firstLine="0"/>
        <w:jc w:val="both"/>
      </w:pPr>
      <w:r>
        <w:t xml:space="preserve">      1</w:t>
      </w:r>
      <w:r w:rsidR="00D40EB6">
        <w:t xml:space="preserve">. </w:t>
      </w:r>
      <w:r w:rsidR="00791A6D"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0E38CF" w:rsidP="000E38CF">
      <w:pPr>
        <w:pStyle w:val="1"/>
        <w:shd w:val="clear" w:color="auto" w:fill="auto"/>
        <w:tabs>
          <w:tab w:val="left" w:pos="1089"/>
        </w:tabs>
        <w:ind w:firstLine="0"/>
        <w:jc w:val="both"/>
      </w:pPr>
      <w:r>
        <w:t xml:space="preserve">      2. </w:t>
      </w:r>
      <w:r w:rsidR="00791A6D"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0E38CF" w:rsidP="000E38CF">
      <w:pPr>
        <w:pStyle w:val="1"/>
        <w:shd w:val="clear" w:color="auto" w:fill="auto"/>
        <w:tabs>
          <w:tab w:val="left" w:pos="1089"/>
        </w:tabs>
        <w:ind w:firstLine="0"/>
        <w:jc w:val="both"/>
      </w:pPr>
      <w:r>
        <w:t xml:space="preserve">      3. </w:t>
      </w:r>
      <w:r w:rsidR="00791A6D"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0E38CF" w:rsidP="000E38CF">
      <w:pPr>
        <w:pStyle w:val="1"/>
        <w:shd w:val="clear" w:color="auto" w:fill="auto"/>
        <w:tabs>
          <w:tab w:val="left" w:pos="1089"/>
        </w:tabs>
        <w:ind w:firstLine="0"/>
        <w:jc w:val="both"/>
      </w:pPr>
      <w:r>
        <w:t xml:space="preserve">      4. </w:t>
      </w:r>
      <w:r w:rsidR="00791A6D">
        <w:t>В случае</w:t>
      </w:r>
      <w:proofErr w:type="gramStart"/>
      <w:r w:rsidR="00791A6D">
        <w:t>,</w:t>
      </w:r>
      <w:proofErr w:type="gramEnd"/>
      <w:r w:rsidR="00791A6D"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 w:rsidR="00791A6D"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0E38CF" w:rsidP="000E38CF">
      <w:pPr>
        <w:pStyle w:val="1"/>
        <w:shd w:val="clear" w:color="auto" w:fill="auto"/>
        <w:tabs>
          <w:tab w:val="left" w:pos="1170"/>
        </w:tabs>
        <w:ind w:firstLine="0"/>
        <w:jc w:val="both"/>
      </w:pPr>
      <w:r>
        <w:t xml:space="preserve">       5. </w:t>
      </w:r>
      <w:r w:rsidR="00791A6D">
        <w:t>В случае</w:t>
      </w:r>
      <w:proofErr w:type="gramStart"/>
      <w:r w:rsidR="00791A6D">
        <w:t>,</w:t>
      </w:r>
      <w:proofErr w:type="gramEnd"/>
      <w:r w:rsidR="00791A6D"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</w:t>
      </w:r>
      <w:r>
        <w:t>рока, предусмотренного пунктом 3, разделом 2</w:t>
      </w:r>
      <w:r w:rsidR="00791A6D">
        <w:t xml:space="preserve">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FA4633" w:rsidP="009C4A1B">
      <w:pPr>
        <w:pStyle w:val="1"/>
        <w:shd w:val="clear" w:color="auto" w:fill="auto"/>
        <w:tabs>
          <w:tab w:val="left" w:pos="1181"/>
        </w:tabs>
        <w:ind w:firstLine="0"/>
        <w:jc w:val="both"/>
      </w:pPr>
      <w:r>
        <w:t xml:space="preserve">      1. </w:t>
      </w:r>
      <w:r w:rsidR="00791A6D">
        <w:t>В целях ознакомления пользователей информацией с документами,</w:t>
      </w:r>
      <w:r w:rsidR="00640693">
        <w:t xml:space="preserve"> </w:t>
      </w:r>
      <w:r w:rsidR="00791A6D">
        <w:t xml:space="preserve">включенными в состав фонда, на официальном сайте Администрации муниципального образования </w:t>
      </w:r>
      <w:r w:rsidR="009C4A1B" w:rsidRPr="009C4A1B">
        <w:rPr>
          <w:iCs/>
        </w:rPr>
        <w:t>«</w:t>
      </w:r>
      <w:proofErr w:type="spellStart"/>
      <w:r w:rsidR="009C4A1B" w:rsidRPr="009C4A1B">
        <w:rPr>
          <w:iCs/>
        </w:rPr>
        <w:t>Разветьевский</w:t>
      </w:r>
      <w:proofErr w:type="spellEnd"/>
      <w:r w:rsidR="009C4A1B" w:rsidRPr="009C4A1B">
        <w:rPr>
          <w:iCs/>
        </w:rPr>
        <w:t xml:space="preserve"> сельсовет» </w:t>
      </w:r>
      <w:proofErr w:type="spellStart"/>
      <w:r w:rsidR="009C4A1B" w:rsidRPr="009C4A1B">
        <w:rPr>
          <w:iCs/>
        </w:rPr>
        <w:t>Железногорского</w:t>
      </w:r>
      <w:proofErr w:type="spellEnd"/>
      <w:r w:rsidR="009C4A1B" w:rsidRPr="009C4A1B">
        <w:rPr>
          <w:iCs/>
        </w:rPr>
        <w:t xml:space="preserve"> района Курской области </w:t>
      </w:r>
      <w:r w:rsidR="00791A6D" w:rsidRPr="009C4A1B">
        <w:t>в информационно</w:t>
      </w:r>
      <w:r w:rsidR="00640693" w:rsidRPr="009C4A1B">
        <w:t>-</w:t>
      </w:r>
      <w:r w:rsidR="00791A6D" w:rsidRPr="009C4A1B">
        <w:t>телек</w:t>
      </w:r>
      <w:r w:rsidR="009C4A1B">
        <w:t xml:space="preserve">оммуникационной сети «Интернет» </w:t>
      </w:r>
      <w:r>
        <w:t>Администрацией</w:t>
      </w:r>
      <w:r w:rsidRPr="00FA4633">
        <w:t xml:space="preserve"> муниципального образования </w:t>
      </w:r>
      <w:r>
        <w:t>может быть обеспечена</w:t>
      </w:r>
      <w:r w:rsidR="00791A6D">
        <w:t xml:space="preserve"> возможность бесплатного поиска и воспроизведения докуме</w:t>
      </w:r>
      <w:r>
        <w:t>нтов, включенных в состав фонда</w:t>
      </w:r>
      <w:r w:rsidRPr="00FA4633">
        <w:t>.</w:t>
      </w:r>
      <w:r w:rsidR="00AE0CC5" w:rsidRPr="00AE0CC5">
        <w:rPr>
          <w:vertAlign w:val="superscript"/>
        </w:rPr>
        <w:t xml:space="preserve"> </w:t>
      </w:r>
      <w:r w:rsidR="00AE0CC5">
        <w:rPr>
          <w:vertAlign w:val="superscript"/>
        </w:rPr>
        <w:footnoteReference w:id="2"/>
      </w:r>
    </w:p>
    <w:p w:rsidR="005C515D" w:rsidRDefault="00FA4633" w:rsidP="009C4A1B">
      <w:pPr>
        <w:pStyle w:val="1"/>
        <w:shd w:val="clear" w:color="auto" w:fill="auto"/>
        <w:tabs>
          <w:tab w:val="left" w:pos="1162"/>
        </w:tabs>
        <w:spacing w:after="320"/>
        <w:ind w:firstLine="0"/>
        <w:jc w:val="both"/>
      </w:pPr>
      <w:r>
        <w:t xml:space="preserve">      2. </w:t>
      </w:r>
      <w:r w:rsidR="009C4A1B">
        <w:t xml:space="preserve"> </w:t>
      </w:r>
      <w:r w:rsidR="00791A6D">
        <w:t>Доступ пользователей информацией к документам, включенным в состав фонда, способа</w:t>
      </w:r>
      <w:r w:rsidR="009C4A1B">
        <w:t>ми, предусмотрен</w:t>
      </w:r>
      <w:r>
        <w:t>ными пунктами 1</w:t>
      </w:r>
      <w:r w:rsidR="009C4A1B">
        <w:t xml:space="preserve"> раздела 3</w:t>
      </w:r>
      <w:r w:rsidR="00791A6D">
        <w:t xml:space="preserve"> настоящего Положения, осуществляется бесплатно.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9C4A1B" w:rsidP="009C4A1B">
      <w:pPr>
        <w:pStyle w:val="1"/>
        <w:shd w:val="clear" w:color="auto" w:fill="auto"/>
        <w:tabs>
          <w:tab w:val="left" w:pos="1310"/>
        </w:tabs>
        <w:ind w:firstLine="0"/>
        <w:jc w:val="both"/>
      </w:pPr>
      <w:r>
        <w:t xml:space="preserve">      1. </w:t>
      </w:r>
      <w:proofErr w:type="gramStart"/>
      <w:r w:rsidR="00791A6D">
        <w:t>В</w:t>
      </w:r>
      <w:r w:rsidR="00E359FF">
        <w:t xml:space="preserve"> порядке, установленном настоящим</w:t>
      </w:r>
      <w:r w:rsidR="00791A6D">
        <w:t xml:space="preserve"> </w:t>
      </w:r>
      <w:r w:rsidR="00E359FF">
        <w:t>разделом</w:t>
      </w:r>
      <w:r w:rsidR="00791A6D">
        <w:t>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</w:t>
      </w:r>
      <w:r w:rsidR="00E359FF">
        <w:t>орая в соответствии с пунктами 4</w:t>
      </w:r>
      <w:r w:rsidR="00640693">
        <w:t xml:space="preserve"> – </w:t>
      </w:r>
      <w:r w:rsidR="00E359FF">
        <w:t>5 раздела 2</w:t>
      </w:r>
      <w:r w:rsidR="00791A6D">
        <w:t xml:space="preserve">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Default="00791A6D" w:rsidP="00AE0CC5">
      <w:pPr>
        <w:pStyle w:val="1"/>
        <w:shd w:val="clear" w:color="auto" w:fill="auto"/>
        <w:ind w:firstLine="709"/>
        <w:jc w:val="both"/>
      </w:pPr>
      <w:r>
        <w:t xml:space="preserve">Ознакомление с документированной информацией о деятельности </w:t>
      </w:r>
      <w:r>
        <w:lastRenderedPageBreak/>
        <w:t>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9C4A1B" w:rsidP="009C4A1B">
      <w:pPr>
        <w:pStyle w:val="1"/>
        <w:shd w:val="clear" w:color="auto" w:fill="auto"/>
        <w:tabs>
          <w:tab w:val="left" w:pos="1168"/>
        </w:tabs>
        <w:ind w:firstLine="0"/>
        <w:jc w:val="both"/>
      </w:pPr>
      <w:r>
        <w:t xml:space="preserve">      2. </w:t>
      </w:r>
      <w:r w:rsidR="00791A6D"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3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</w:t>
      </w:r>
      <w:r w:rsidR="00D40EB6">
        <w:t>рнал, предусмотренный пунктом 4 раздела 4</w:t>
      </w:r>
      <w:r w:rsidR="00640693">
        <w:t xml:space="preserve"> настоящего Положения.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3. </w:t>
      </w:r>
      <w:r w:rsidR="00791A6D">
        <w:t>Заявление подается лично заявителем лицу, ответственному за ознакомление.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4. </w:t>
      </w:r>
      <w:r w:rsidR="00791A6D"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 w:rsidR="00791A6D">
        <w:t xml:space="preserve">(далее </w:t>
      </w:r>
      <w:r w:rsidR="00BE4877">
        <w:t xml:space="preserve">– </w:t>
      </w:r>
      <w:r w:rsidR="00791A6D">
        <w:t>Журнал).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5. </w:t>
      </w:r>
      <w:proofErr w:type="gramStart"/>
      <w:r w:rsidR="00791A6D"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</w:t>
      </w:r>
      <w:r w:rsidR="00791A6D">
        <w:lastRenderedPageBreak/>
        <w:t xml:space="preserve">его структурного подразделения, </w:t>
      </w:r>
      <w:r w:rsidR="00BE4877">
        <w:t xml:space="preserve">– </w:t>
      </w:r>
      <w:r w:rsidR="00791A6D"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791A6D"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6. </w:t>
      </w:r>
      <w:r w:rsidR="00791A6D"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 7. </w:t>
      </w:r>
      <w:r w:rsidR="00791A6D">
        <w:t>Решение, предус</w:t>
      </w:r>
      <w:r w:rsidR="00D40EB6">
        <w:t>мотренное подпунктом 2 пункта 6 раздела 4</w:t>
      </w:r>
      <w:r w:rsidR="00791A6D">
        <w:t xml:space="preserve"> настоящего Положения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 8. </w:t>
      </w:r>
      <w:r w:rsidR="00791A6D">
        <w:t>В случае принятия решения, предусм</w:t>
      </w:r>
      <w:r w:rsidR="00D40EB6">
        <w:t>отренного подпунктом 1 пункта 6 раздела 4</w:t>
      </w:r>
      <w:r w:rsidR="00791A6D">
        <w:t xml:space="preserve"> настоящего Положения, лицо, ответственное за ознакомление, не позднее окончания ср</w:t>
      </w:r>
      <w:r w:rsidR="00C80A8E">
        <w:t>ока, предусмотренного пунктом 4 раздела 4</w:t>
      </w:r>
      <w:r w:rsidR="00791A6D"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9C4A1B" w:rsidP="009C4A1B">
      <w:pPr>
        <w:pStyle w:val="1"/>
        <w:shd w:val="clear" w:color="auto" w:fill="auto"/>
        <w:tabs>
          <w:tab w:val="left" w:pos="1198"/>
        </w:tabs>
        <w:ind w:firstLine="0"/>
        <w:jc w:val="both"/>
      </w:pPr>
      <w:r>
        <w:t xml:space="preserve">        9. </w:t>
      </w:r>
      <w:r w:rsidR="00791A6D">
        <w:t>В случае принятия решения, предусм</w:t>
      </w:r>
      <w:r w:rsidR="00AE0CC5">
        <w:t>отренного подпунктом 2 пункта 6 раздела 4</w:t>
      </w:r>
      <w:r w:rsidR="00791A6D"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AE0CC5">
        <w:t>4 раздела 4</w:t>
      </w:r>
      <w:r w:rsidR="00791A6D">
        <w:t xml:space="preserve"> настоящего Положения, сообщает заявителю о принятом решении и об основаниях его принятия.</w:t>
      </w:r>
    </w:p>
    <w:p w:rsidR="005C515D" w:rsidRDefault="009C4A1B" w:rsidP="009C4A1B">
      <w:pPr>
        <w:pStyle w:val="1"/>
        <w:shd w:val="clear" w:color="auto" w:fill="auto"/>
        <w:tabs>
          <w:tab w:val="left" w:pos="1213"/>
        </w:tabs>
        <w:ind w:firstLine="0"/>
        <w:jc w:val="both"/>
      </w:pPr>
      <w:r>
        <w:t xml:space="preserve">        10. </w:t>
      </w:r>
      <w:r w:rsidR="00791A6D"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9C4A1B" w:rsidP="009C4A1B">
      <w:pPr>
        <w:pStyle w:val="1"/>
        <w:shd w:val="clear" w:color="auto" w:fill="auto"/>
        <w:tabs>
          <w:tab w:val="left" w:pos="1206"/>
        </w:tabs>
        <w:ind w:firstLine="0"/>
        <w:jc w:val="both"/>
      </w:pPr>
      <w:r>
        <w:t xml:space="preserve">        11. </w:t>
      </w:r>
      <w:r w:rsidR="00791A6D"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</w:t>
      </w:r>
      <w:r w:rsidR="00791A6D">
        <w:lastRenderedPageBreak/>
        <w:t>образования, определяющими режим работы указанного органа и (или) его структурных подразделений.</w:t>
      </w:r>
    </w:p>
    <w:p w:rsidR="005C515D" w:rsidRDefault="009C4A1B" w:rsidP="009C4A1B">
      <w:pPr>
        <w:pStyle w:val="1"/>
        <w:shd w:val="clear" w:color="auto" w:fill="auto"/>
        <w:tabs>
          <w:tab w:val="left" w:pos="1460"/>
        </w:tabs>
        <w:ind w:firstLine="0"/>
        <w:jc w:val="both"/>
        <w:sectPr w:rsidR="005C515D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 xml:space="preserve">        12. </w:t>
      </w:r>
      <w:r w:rsidR="00791A6D">
        <w:t>Плата за предоставление информации о деятельности</w:t>
      </w:r>
      <w:r w:rsidR="00BE4877">
        <w:t xml:space="preserve"> </w:t>
      </w:r>
      <w:r w:rsidR="00791A6D">
        <w:t>Администрации</w:t>
      </w:r>
      <w:r w:rsidR="00BE4877">
        <w:t xml:space="preserve"> </w:t>
      </w:r>
      <w:r w:rsidR="00791A6D">
        <w:t>муниципального образования</w:t>
      </w:r>
      <w:r w:rsidR="00BE4877">
        <w:t xml:space="preserve"> </w:t>
      </w:r>
      <w:r w:rsidR="00791A6D">
        <w:t>взимается</w:t>
      </w:r>
      <w:r w:rsidR="00BE4877">
        <w:t xml:space="preserve"> </w:t>
      </w:r>
      <w:r w:rsidR="00791A6D">
        <w:t>в случае ее</w:t>
      </w:r>
      <w:r w:rsidR="00BE4877">
        <w:t xml:space="preserve"> </w:t>
      </w:r>
      <w:r w:rsidR="00791A6D">
        <w:t>предоставлени</w:t>
      </w:r>
      <w:r w:rsidR="00BE4877">
        <w:t xml:space="preserve">я </w:t>
      </w:r>
      <w:r w:rsidR="00791A6D">
        <w:t>по</w:t>
      </w:r>
      <w:r w:rsidR="00BE4877">
        <w:t xml:space="preserve"> заявлению п</w:t>
      </w:r>
      <w:r w:rsidR="00791A6D">
        <w:t>ользователя</w:t>
      </w:r>
      <w:r w:rsidR="00BE4877">
        <w:t xml:space="preserve"> </w:t>
      </w:r>
      <w:r w:rsidR="00791A6D">
        <w:t>информации, если объем</w:t>
      </w:r>
      <w:r w:rsidR="00BE4877">
        <w:t xml:space="preserve"> </w:t>
      </w:r>
      <w:r w:rsidR="00791A6D">
        <w:t>запрашиваемой</w:t>
      </w:r>
      <w:r w:rsidR="00BE4877">
        <w:t xml:space="preserve"> </w:t>
      </w:r>
      <w:r w:rsidR="00791A6D">
        <w:t>и</w:t>
      </w:r>
      <w:r w:rsidR="00BE4877">
        <w:t xml:space="preserve"> </w:t>
      </w:r>
      <w:r w:rsidR="00791A6D">
        <w:t>полученной</w:t>
      </w:r>
      <w:r w:rsidR="00BE4877">
        <w:t xml:space="preserve"> </w:t>
      </w:r>
      <w:r w:rsidR="00791A6D">
        <w:t>информации</w:t>
      </w:r>
      <w:r w:rsidR="00BE4877">
        <w:t xml:space="preserve"> </w:t>
      </w:r>
      <w:r w:rsidR="00791A6D">
        <w:t>превышает</w:t>
      </w:r>
      <w:r w:rsidR="00BE4877">
        <w:t xml:space="preserve"> </w:t>
      </w:r>
      <w:r w:rsidR="00791A6D">
        <w:t>определенный</w:t>
      </w:r>
      <w:r w:rsidR="00BE4877">
        <w:t xml:space="preserve"> </w:t>
      </w:r>
      <w:r w:rsidR="00791A6D">
        <w:t>Правительством</w:t>
      </w:r>
      <w:r w:rsidR="00BE4877">
        <w:t xml:space="preserve"> </w:t>
      </w:r>
      <w:r w:rsidR="00791A6D">
        <w:t>Российской</w:t>
      </w:r>
      <w:r w:rsidR="00BE4877">
        <w:t xml:space="preserve"> </w:t>
      </w:r>
      <w:r w:rsidR="00791A6D">
        <w:t>Федерации</w:t>
      </w:r>
      <w:r w:rsidR="00BE4877">
        <w:t xml:space="preserve"> </w:t>
      </w:r>
      <w:r w:rsidR="00791A6D">
        <w:t>объем</w:t>
      </w:r>
      <w:r w:rsidR="00BE4877">
        <w:t xml:space="preserve"> </w:t>
      </w:r>
      <w:r w:rsidR="00791A6D">
        <w:t>информации,</w:t>
      </w:r>
      <w:r w:rsidR="00BE4877">
        <w:t xml:space="preserve"> </w:t>
      </w:r>
      <w:r w:rsidR="00791A6D">
        <w:t>предоставляемой</w:t>
      </w:r>
      <w:r w:rsidR="00BE4877">
        <w:t xml:space="preserve"> </w:t>
      </w:r>
      <w:r w:rsidR="00791A6D">
        <w:t>на</w:t>
      </w:r>
      <w:r w:rsidR="00BE4877">
        <w:t xml:space="preserve"> </w:t>
      </w:r>
      <w:r w:rsidR="00791A6D">
        <w:t>бесплатной</w:t>
      </w:r>
      <w:r w:rsidR="00BE4877">
        <w:t xml:space="preserve"> </w:t>
      </w:r>
      <w:r w:rsidR="00791A6D"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AE0CC5">
      <w:pPr>
        <w:pStyle w:val="1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</w:t>
      </w:r>
      <w:r w:rsidR="00AE0CC5">
        <w:t>Администрации МО «</w:t>
      </w:r>
      <w:proofErr w:type="spellStart"/>
      <w:r w:rsidR="00AE0CC5">
        <w:t>Разветьевский</w:t>
      </w:r>
      <w:proofErr w:type="spellEnd"/>
      <w:r w:rsidR="00AE0CC5">
        <w:t xml:space="preserve"> сельсовет» </w:t>
      </w:r>
      <w:proofErr w:type="spellStart"/>
      <w:r w:rsidR="00AE0CC5">
        <w:t>Железногорского</w:t>
      </w:r>
      <w:proofErr w:type="spellEnd"/>
      <w:r w:rsidR="00AE0CC5">
        <w:t xml:space="preserve"> района Курской области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AE0CC5" w:rsidRPr="00AE0CC5" w:rsidRDefault="00AE0CC5" w:rsidP="00AE0CC5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 xml:space="preserve">Порядок формирования фонда общедоступной информации о деятельности </w:t>
      </w:r>
      <w:r w:rsidRPr="00AE0CC5">
        <w:rPr>
          <w:b/>
          <w:bCs/>
        </w:rPr>
        <w:t>Администрации МО «</w:t>
      </w:r>
      <w:proofErr w:type="spellStart"/>
      <w:r w:rsidRPr="00AE0CC5">
        <w:rPr>
          <w:b/>
          <w:bCs/>
        </w:rPr>
        <w:t>Разветьевский</w:t>
      </w:r>
      <w:proofErr w:type="spellEnd"/>
      <w:r w:rsidRPr="00AE0CC5">
        <w:rPr>
          <w:b/>
          <w:bCs/>
        </w:rPr>
        <w:t xml:space="preserve"> сельсовет»</w:t>
      </w:r>
    </w:p>
    <w:p w:rsidR="00AE0CC5" w:rsidRDefault="00AE0CC5" w:rsidP="00AE0CC5">
      <w:pPr>
        <w:pStyle w:val="1"/>
        <w:shd w:val="clear" w:color="auto" w:fill="auto"/>
        <w:ind w:firstLine="709"/>
        <w:jc w:val="center"/>
        <w:rPr>
          <w:b/>
          <w:bCs/>
        </w:rPr>
      </w:pPr>
      <w:proofErr w:type="spellStart"/>
      <w:r w:rsidRPr="00AE0CC5">
        <w:rPr>
          <w:b/>
          <w:bCs/>
        </w:rPr>
        <w:t>Железногорского</w:t>
      </w:r>
      <w:proofErr w:type="spellEnd"/>
      <w:r w:rsidRPr="00AE0CC5">
        <w:rPr>
          <w:b/>
          <w:bCs/>
        </w:rPr>
        <w:t xml:space="preserve"> района Курской области</w:t>
      </w:r>
      <w:r>
        <w:rPr>
          <w:b/>
          <w:bCs/>
        </w:rPr>
        <w:t>, а также организации доступа к документам, включенным в указанный фонд</w:t>
      </w:r>
    </w:p>
    <w:p w:rsidR="00AE0CC5" w:rsidRDefault="00AE0CC5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AE0CC5">
      <w:pPr>
        <w:pStyle w:val="1"/>
        <w:numPr>
          <w:ilvl w:val="0"/>
          <w:numId w:val="11"/>
        </w:numPr>
        <w:tabs>
          <w:tab w:val="left" w:pos="1055"/>
        </w:tabs>
        <w:jc w:val="both"/>
      </w:pPr>
      <w:r>
        <w:t xml:space="preserve">Настоящий Порядок определяет процедуру формирования фонда общедоступной информации о деятельности </w:t>
      </w:r>
      <w:r w:rsidR="00AE0CC5">
        <w:t>Администрации МО «</w:t>
      </w:r>
      <w:proofErr w:type="spellStart"/>
      <w:r w:rsidR="00AE0CC5">
        <w:t>Разветьевский</w:t>
      </w:r>
      <w:proofErr w:type="spellEnd"/>
      <w:r w:rsidR="00AE0CC5">
        <w:t xml:space="preserve"> сельсовет» </w:t>
      </w:r>
      <w:proofErr w:type="spellStart"/>
      <w:r w:rsidR="00AE0CC5">
        <w:t>Железногорского</w:t>
      </w:r>
      <w:proofErr w:type="spellEnd"/>
      <w:r w:rsidR="00AE0CC5">
        <w:t xml:space="preserve"> района Курской области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(далее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4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AE0CC5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обеспечивается структурным подразделением Администрации муниципального образования</w:t>
      </w:r>
      <w:r w:rsidR="00AE0CC5">
        <w:t xml:space="preserve">, либо должностным лицом </w:t>
      </w:r>
      <w:r>
        <w:t xml:space="preserve"> </w:t>
      </w:r>
      <w:r w:rsidR="00AE0CC5" w:rsidRPr="00AE0CC5">
        <w:rPr>
          <w:iCs/>
        </w:rPr>
        <w:t>Администрации муниципального образования</w:t>
      </w:r>
      <w:r w:rsidRPr="00AE0CC5">
        <w:rPr>
          <w:iCs/>
        </w:rPr>
        <w:t>,</w:t>
      </w:r>
      <w:r w:rsidRPr="00F676F0">
        <w:rPr>
          <w:i/>
          <w:iCs/>
        </w:rPr>
        <w:t xml:space="preserve">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</w:t>
      </w:r>
      <w:r>
        <w:lastRenderedPageBreak/>
        <w:t>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 w:rsidP="00D40EB6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</w:t>
      </w:r>
      <w:r w:rsidR="00D40EB6" w:rsidRPr="00D40EB6">
        <w:t>МО «</w:t>
      </w:r>
      <w:proofErr w:type="spellStart"/>
      <w:r w:rsidR="00D40EB6" w:rsidRPr="00D40EB6">
        <w:t>Разветьевский</w:t>
      </w:r>
      <w:proofErr w:type="spellEnd"/>
      <w:r w:rsidR="00D40EB6" w:rsidRPr="00D40EB6">
        <w:t xml:space="preserve"> сельсовет» </w:t>
      </w:r>
      <w:proofErr w:type="spellStart"/>
      <w:r w:rsidR="00D40EB6" w:rsidRPr="00D40EB6">
        <w:t>Железногорского</w:t>
      </w:r>
      <w:proofErr w:type="spellEnd"/>
      <w:r w:rsidR="00D40EB6" w:rsidRPr="00D40EB6">
        <w:t xml:space="preserve"> района Курской области</w:t>
      </w:r>
      <w:r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 xml:space="preserve">содержащие информацию о деятельности Администрации </w:t>
      </w:r>
      <w:r>
        <w:lastRenderedPageBreak/>
        <w:t>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случае, предусмотренном подпунктом 3 пункта 11 настоящего Порядка, информатор не позднее дня, следующего за днем поступления к </w:t>
      </w:r>
      <w:r>
        <w:lastRenderedPageBreak/>
        <w:t>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>Структурное подразделение Администрации муниципального образования</w:t>
      </w:r>
      <w:r w:rsidR="00C80A8E" w:rsidRPr="00C80A8E">
        <w:t>,</w:t>
      </w:r>
      <w:r w:rsidRPr="00C80A8E">
        <w:t xml:space="preserve"> </w:t>
      </w:r>
      <w:r w:rsidR="00C80A8E" w:rsidRPr="00C80A8E">
        <w:rPr>
          <w:iCs/>
        </w:rPr>
        <w:t>либо</w:t>
      </w:r>
      <w:r w:rsidRPr="00C80A8E">
        <w:rPr>
          <w:iCs/>
        </w:rPr>
        <w:t xml:space="preserve"> должностное лицо Администрации муниципального образования),</w:t>
      </w:r>
      <w: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  <w:proofErr w:type="gramEnd"/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</w:t>
      </w:r>
      <w:r w:rsidR="00C80A8E">
        <w:t>,</w:t>
      </w:r>
      <w:r>
        <w:t xml:space="preserve"> </w:t>
      </w:r>
      <w:r w:rsidR="00C80A8E">
        <w:t>либо</w:t>
      </w:r>
      <w:r>
        <w:rPr>
          <w:i/>
          <w:iCs/>
        </w:rPr>
        <w:t xml:space="preserve"> </w:t>
      </w:r>
      <w:r w:rsidRPr="00C80A8E">
        <w:rPr>
          <w:iCs/>
        </w:rPr>
        <w:t>должностное лицо Администра</w:t>
      </w:r>
      <w:r w:rsidR="00C80A8E">
        <w:rPr>
          <w:iCs/>
        </w:rPr>
        <w:t xml:space="preserve">ции муниципального образования) </w:t>
      </w:r>
      <w:r>
        <w:t>предусмотренное пунктом 14 настоящего Порядка, о необходимости исключения</w:t>
      </w:r>
      <w:proofErr w:type="gramEnd"/>
      <w:r>
        <w:t xml:space="preserve"> документа из соответствующей информационно-поисковой системы.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</w:t>
      </w:r>
      <w:r w:rsidR="00C80A8E">
        <w:t>, либо</w:t>
      </w:r>
      <w:r>
        <w:t xml:space="preserve"> </w:t>
      </w:r>
      <w:r w:rsidRPr="00C80A8E">
        <w:rPr>
          <w:iCs/>
        </w:rPr>
        <w:t>должностное лицо Администрации муниципального образования),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</w:t>
      </w:r>
      <w:r>
        <w:lastRenderedPageBreak/>
        <w:t>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</w:t>
      </w:r>
      <w:r>
        <w:lastRenderedPageBreak/>
        <w:t>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>записи копии документа, включенного в состав фонда</w:t>
      </w:r>
      <w:r w:rsidRPr="00C80A8E">
        <w:t xml:space="preserve">, </w:t>
      </w:r>
      <w:r w:rsidRPr="00C80A8E">
        <w:rPr>
          <w:iCs/>
        </w:rPr>
        <w:t>на компьютерное накопительное устройство</w:t>
      </w:r>
      <w:r w:rsidRPr="00C80A8E">
        <w:t xml:space="preserve"> пользователя информацией</w:t>
      </w:r>
      <w:r>
        <w:t xml:space="preserve">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</w:t>
      </w:r>
      <w:r w:rsidR="00C80A8E" w:rsidRPr="00C80A8E">
        <w:t>Администрации МО «</w:t>
      </w:r>
      <w:proofErr w:type="spellStart"/>
      <w:r w:rsidR="00C80A8E" w:rsidRPr="00C80A8E">
        <w:t>Разветьевский</w:t>
      </w:r>
      <w:proofErr w:type="spellEnd"/>
      <w:r w:rsidR="00C80A8E" w:rsidRPr="00C80A8E">
        <w:t xml:space="preserve"> сельсовет» </w:t>
      </w:r>
      <w:proofErr w:type="spellStart"/>
      <w:r w:rsidR="00C80A8E" w:rsidRPr="00C80A8E">
        <w:t>Железногорского</w:t>
      </w:r>
      <w:proofErr w:type="spellEnd"/>
      <w:r w:rsidR="00C80A8E" w:rsidRPr="00C80A8E">
        <w:t xml:space="preserve"> района Курской области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 xml:space="preserve">предоставления пользователям информацией копий документов, содержащих информацию о деятельности </w:t>
      </w:r>
      <w:r w:rsidR="00C80A8E" w:rsidRPr="00C80A8E">
        <w:t>Администрации МО «</w:t>
      </w:r>
      <w:proofErr w:type="spellStart"/>
      <w:r w:rsidR="00C80A8E" w:rsidRPr="00C80A8E">
        <w:t>Разветьевский</w:t>
      </w:r>
      <w:proofErr w:type="spellEnd"/>
      <w:r w:rsidR="00C80A8E" w:rsidRPr="00C80A8E">
        <w:t xml:space="preserve"> сельсовет» </w:t>
      </w:r>
      <w:proofErr w:type="spellStart"/>
      <w:r w:rsidR="00C80A8E" w:rsidRPr="00C80A8E">
        <w:t>Железногорского</w:t>
      </w:r>
      <w:proofErr w:type="spellEnd"/>
      <w:r w:rsidR="00C80A8E" w:rsidRPr="00C80A8E">
        <w:t xml:space="preserve">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CA" w:rsidRDefault="008F4FCA" w:rsidP="005C515D">
      <w:r>
        <w:separator/>
      </w:r>
    </w:p>
  </w:endnote>
  <w:endnote w:type="continuationSeparator" w:id="0">
    <w:p w:rsidR="008F4FCA" w:rsidRDefault="008F4FCA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CA" w:rsidRDefault="008F4FCA">
      <w:r>
        <w:separator/>
      </w:r>
    </w:p>
  </w:footnote>
  <w:footnote w:type="continuationSeparator" w:id="0">
    <w:p w:rsidR="008F4FCA" w:rsidRDefault="008F4FCA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AE0CC5" w:rsidRDefault="00AE0CC5" w:rsidP="00AE0CC5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 раздела 3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4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 w:rsidR="00AE0CC5">
        <w:t xml:space="preserve"> Перечень органов</w:t>
      </w:r>
      <w:r>
        <w:t xml:space="preserve"> местного самоуправления, предусмотренный пунктом 1 Порядка, является примерным и подлежит уточнению с учето</w:t>
      </w:r>
      <w:r w:rsidR="00AE0CC5">
        <w:t>м особенностей структуры органов</w:t>
      </w:r>
      <w:r>
        <w:t xml:space="preserve">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2E7E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v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2E7E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1530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27AF" w:rsidRPr="00C627AF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12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SLrgIAAK4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27AF" w:rsidRPr="00C627AF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2E7E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27AF" w:rsidRPr="00C627AF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27AF" w:rsidRPr="00C627AF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66C62"/>
    <w:rsid w:val="00067191"/>
    <w:rsid w:val="00077DCC"/>
    <w:rsid w:val="000E38CF"/>
    <w:rsid w:val="002E7EFD"/>
    <w:rsid w:val="004E7170"/>
    <w:rsid w:val="005C515D"/>
    <w:rsid w:val="00612FB5"/>
    <w:rsid w:val="00613E66"/>
    <w:rsid w:val="00640693"/>
    <w:rsid w:val="00727CF9"/>
    <w:rsid w:val="00791A6D"/>
    <w:rsid w:val="007C43D8"/>
    <w:rsid w:val="008C0026"/>
    <w:rsid w:val="008F4FCA"/>
    <w:rsid w:val="009A4CA0"/>
    <w:rsid w:val="009C4A1B"/>
    <w:rsid w:val="009E3258"/>
    <w:rsid w:val="00AE0CC5"/>
    <w:rsid w:val="00B4668C"/>
    <w:rsid w:val="00B46A9A"/>
    <w:rsid w:val="00B611BE"/>
    <w:rsid w:val="00BE4877"/>
    <w:rsid w:val="00C627AF"/>
    <w:rsid w:val="00C80A8E"/>
    <w:rsid w:val="00D40EB6"/>
    <w:rsid w:val="00E156AA"/>
    <w:rsid w:val="00E359FF"/>
    <w:rsid w:val="00F676F0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C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C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22C4-DDD1-4E17-8593-947B4C2B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dcterms:created xsi:type="dcterms:W3CDTF">2022-06-15T13:01:00Z</dcterms:created>
  <dcterms:modified xsi:type="dcterms:W3CDTF">2022-06-17T08:44:00Z</dcterms:modified>
</cp:coreProperties>
</file>