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6B" w:rsidRPr="0016236B" w:rsidRDefault="0016236B" w:rsidP="00DA2A94">
      <w:pPr>
        <w:spacing w:after="0"/>
        <w:ind w:right="-2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36B">
        <w:rPr>
          <w:rFonts w:ascii="Times New Roman" w:hAnsi="Times New Roman"/>
          <w:b/>
          <w:bCs/>
          <w:sz w:val="28"/>
          <w:szCs w:val="28"/>
        </w:rPr>
        <w:t>МУНИЦИПАЛЬНОЕ ОБРАЗОВАНИЕ «</w:t>
      </w:r>
      <w:r w:rsidR="00A62E63">
        <w:rPr>
          <w:rFonts w:ascii="Times New Roman" w:hAnsi="Times New Roman"/>
          <w:b/>
          <w:bCs/>
          <w:sz w:val="28"/>
          <w:szCs w:val="28"/>
        </w:rPr>
        <w:t>РАЗВЕТЬЕ</w:t>
      </w:r>
      <w:r w:rsidR="00C2656E">
        <w:rPr>
          <w:rFonts w:ascii="Times New Roman" w:hAnsi="Times New Roman"/>
          <w:b/>
          <w:bCs/>
          <w:sz w:val="28"/>
          <w:szCs w:val="28"/>
        </w:rPr>
        <w:t>ВС</w:t>
      </w:r>
      <w:r w:rsidRPr="0016236B">
        <w:rPr>
          <w:rFonts w:ascii="Times New Roman" w:hAnsi="Times New Roman"/>
          <w:b/>
          <w:bCs/>
          <w:sz w:val="28"/>
          <w:szCs w:val="28"/>
        </w:rPr>
        <w:t>КИЙ СЕЛЬСОВЕТ» ЖЕЛЕЗНОГОРСКОГО РАЙОНА КУРСКОЙ ОБЛАСТИ</w:t>
      </w:r>
    </w:p>
    <w:p w:rsidR="0016236B" w:rsidRPr="0016236B" w:rsidRDefault="0016236B" w:rsidP="00DA2A94">
      <w:pPr>
        <w:spacing w:after="0" w:line="240" w:lineRule="atLeast"/>
        <w:ind w:right="-2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36B">
        <w:rPr>
          <w:rFonts w:ascii="Times New Roman" w:hAnsi="Times New Roman"/>
          <w:b/>
          <w:bCs/>
          <w:sz w:val="28"/>
          <w:szCs w:val="28"/>
        </w:rPr>
        <w:t>_________________________________________________________</w:t>
      </w:r>
    </w:p>
    <w:p w:rsidR="0016236B" w:rsidRPr="0016236B" w:rsidRDefault="0016236B" w:rsidP="00DA2A94">
      <w:pPr>
        <w:spacing w:after="0" w:line="240" w:lineRule="atLeast"/>
        <w:ind w:right="-2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36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A62E63">
        <w:rPr>
          <w:rFonts w:ascii="Times New Roman" w:hAnsi="Times New Roman"/>
          <w:b/>
          <w:bCs/>
          <w:sz w:val="28"/>
          <w:szCs w:val="28"/>
        </w:rPr>
        <w:t>РАЗВЕТЬЕ</w:t>
      </w:r>
      <w:r w:rsidR="00C2656E">
        <w:rPr>
          <w:rFonts w:ascii="Times New Roman" w:hAnsi="Times New Roman"/>
          <w:b/>
          <w:bCs/>
          <w:sz w:val="28"/>
          <w:szCs w:val="28"/>
        </w:rPr>
        <w:t>ВС</w:t>
      </w:r>
      <w:r w:rsidRPr="0016236B">
        <w:rPr>
          <w:rFonts w:ascii="Times New Roman" w:hAnsi="Times New Roman"/>
          <w:b/>
          <w:bCs/>
          <w:sz w:val="28"/>
          <w:szCs w:val="28"/>
        </w:rPr>
        <w:t>КОГО СЕЛЬСОВЕТА</w:t>
      </w:r>
    </w:p>
    <w:p w:rsidR="0016236B" w:rsidRPr="0016236B" w:rsidRDefault="0016236B" w:rsidP="00DA2A94">
      <w:pPr>
        <w:spacing w:after="0" w:line="240" w:lineRule="atLeast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ЖЕЛЕЗНОГОРСКОГО РАЙОНА </w:t>
      </w:r>
    </w:p>
    <w:p w:rsidR="0016236B" w:rsidRPr="0016236B" w:rsidRDefault="0016236B" w:rsidP="00DA2A94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16236B" w:rsidRPr="00B17649" w:rsidRDefault="0016236B" w:rsidP="00DA2A94">
      <w:pPr>
        <w:spacing w:after="0"/>
        <w:ind w:right="-257"/>
        <w:jc w:val="center"/>
        <w:rPr>
          <w:rFonts w:ascii="Times New Roman" w:hAnsi="Times New Roman"/>
          <w:b/>
        </w:rPr>
      </w:pPr>
      <w:bookmarkStart w:id="0" w:name="_GoBack"/>
      <w:r w:rsidRPr="00B17649">
        <w:rPr>
          <w:rFonts w:ascii="Times New Roman" w:hAnsi="Times New Roman"/>
          <w:b/>
        </w:rPr>
        <w:t>ПОСТАНОВЛЕНИЕ</w:t>
      </w:r>
    </w:p>
    <w:bookmarkEnd w:id="0"/>
    <w:p w:rsidR="00EC6C18" w:rsidRPr="00B17649" w:rsidRDefault="00B17649" w:rsidP="00B17649">
      <w:pPr>
        <w:spacing w:after="0"/>
        <w:ind w:right="-257"/>
        <w:rPr>
          <w:rFonts w:ascii="Times New Roman" w:hAnsi="Times New Roman"/>
          <w:sz w:val="24"/>
          <w:szCs w:val="24"/>
        </w:rPr>
      </w:pPr>
      <w:proofErr w:type="spellStart"/>
      <w:r w:rsidRPr="00B17649">
        <w:rPr>
          <w:rFonts w:ascii="Times New Roman" w:hAnsi="Times New Roman"/>
          <w:sz w:val="24"/>
          <w:szCs w:val="24"/>
        </w:rPr>
        <w:t>с</w:t>
      </w:r>
      <w:proofErr w:type="gramStart"/>
      <w:r w:rsidRPr="00B17649">
        <w:rPr>
          <w:rFonts w:ascii="Times New Roman" w:hAnsi="Times New Roman"/>
          <w:sz w:val="24"/>
          <w:szCs w:val="24"/>
        </w:rPr>
        <w:t>.Р</w:t>
      </w:r>
      <w:proofErr w:type="gramEnd"/>
      <w:r w:rsidRPr="00B17649">
        <w:rPr>
          <w:rFonts w:ascii="Times New Roman" w:hAnsi="Times New Roman"/>
          <w:sz w:val="24"/>
          <w:szCs w:val="24"/>
        </w:rPr>
        <w:t>азветье</w:t>
      </w:r>
      <w:proofErr w:type="spellEnd"/>
    </w:p>
    <w:p w:rsidR="00EC6C18" w:rsidRPr="00B17649" w:rsidRDefault="00B17649" w:rsidP="00DA2A94">
      <w:pPr>
        <w:spacing w:after="0"/>
        <w:ind w:right="-257"/>
        <w:rPr>
          <w:rFonts w:ascii="Times New Roman" w:hAnsi="Times New Roman"/>
          <w:b/>
        </w:rPr>
      </w:pPr>
      <w:r w:rsidRPr="00B17649">
        <w:rPr>
          <w:rFonts w:ascii="Times New Roman" w:hAnsi="Times New Roman"/>
          <w:b/>
        </w:rPr>
        <w:t>08.11.2016г №297</w:t>
      </w:r>
    </w:p>
    <w:p w:rsidR="00EC6C18" w:rsidRPr="0016236B" w:rsidRDefault="00EC6C18" w:rsidP="00C2656E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О муниципально-частном партнерстве</w:t>
      </w:r>
    </w:p>
    <w:p w:rsidR="0016236B" w:rsidRDefault="00BC5A20" w:rsidP="00C2656E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в муниципальном образовании</w:t>
      </w:r>
      <w:r w:rsidR="00EC6C18" w:rsidRPr="0016236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F8525D">
        <w:rPr>
          <w:rFonts w:ascii="Times New Roman" w:hAnsi="Times New Roman"/>
          <w:b/>
          <w:sz w:val="28"/>
          <w:szCs w:val="28"/>
        </w:rPr>
        <w:t>Разветье</w:t>
      </w:r>
      <w:r w:rsidR="00C2656E">
        <w:rPr>
          <w:rFonts w:ascii="Times New Roman" w:hAnsi="Times New Roman"/>
          <w:b/>
          <w:sz w:val="28"/>
          <w:szCs w:val="28"/>
        </w:rPr>
        <w:t>вс</w:t>
      </w:r>
      <w:r w:rsidR="00DA2A94">
        <w:rPr>
          <w:rFonts w:ascii="Times New Roman" w:hAnsi="Times New Roman"/>
          <w:b/>
          <w:sz w:val="28"/>
          <w:szCs w:val="28"/>
        </w:rPr>
        <w:t>кий</w:t>
      </w:r>
      <w:proofErr w:type="spellEnd"/>
      <w:r w:rsidRPr="0016236B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EC6C18" w:rsidRPr="0016236B" w:rsidRDefault="00BC5A20" w:rsidP="00C2656E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Железногорского района</w:t>
      </w:r>
      <w:r w:rsidR="00EC6C18" w:rsidRPr="0016236B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EC6C18" w:rsidRPr="0016236B" w:rsidRDefault="00EC6C18" w:rsidP="00DA2A94">
      <w:pPr>
        <w:spacing w:after="0"/>
        <w:ind w:right="-257"/>
        <w:rPr>
          <w:rFonts w:ascii="Times New Roman" w:hAnsi="Times New Roman"/>
          <w:sz w:val="28"/>
          <w:szCs w:val="28"/>
        </w:rPr>
      </w:pPr>
    </w:p>
    <w:p w:rsidR="00DA2A94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В целях регулирования взаимоотношений органов местного самоуправления и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 21.07.2205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Разветьевский</w:t>
      </w:r>
      <w:proofErr w:type="spellEnd"/>
      <w:r w:rsidR="00A62E63">
        <w:rPr>
          <w:rFonts w:ascii="Times New Roman" w:hAnsi="Times New Roman"/>
          <w:sz w:val="28"/>
          <w:szCs w:val="28"/>
        </w:rPr>
        <w:t xml:space="preserve"> </w:t>
      </w:r>
      <w:r w:rsidR="00BC5A20" w:rsidRPr="0016236B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 Администрация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 </w:t>
      </w:r>
    </w:p>
    <w:p w:rsidR="00EC6C18" w:rsidRPr="0016236B" w:rsidRDefault="00A62E63" w:rsidP="00DA2A94">
      <w:pPr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EC6C18" w:rsidRPr="0016236B">
        <w:rPr>
          <w:rFonts w:ascii="Times New Roman" w:hAnsi="Times New Roman"/>
          <w:b/>
          <w:sz w:val="28"/>
          <w:szCs w:val="28"/>
        </w:rPr>
        <w:t>: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Утвердить прилагаемое Положение о муниципально-частном па</w:t>
      </w:r>
      <w:r w:rsidR="00BC5A20" w:rsidRPr="0016236B">
        <w:rPr>
          <w:rFonts w:ascii="Times New Roman" w:hAnsi="Times New Roman"/>
          <w:sz w:val="28"/>
          <w:szCs w:val="28"/>
        </w:rPr>
        <w:t>ртнерстве в муниципальном образовании «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кий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2. Определить стороной соглашений о муниципально-частном партнерстве от имени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кий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 – Администрацию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>.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3. Постановление вступает в силу после опубликования в установленном порядке на официальном сайте Администрации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 w:rsidRPr="001623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656E" w:rsidRDefault="00C2656E" w:rsidP="00DA2A94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A2A94" w:rsidRDefault="00EC6C18" w:rsidP="00DA2A94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</w:p>
    <w:p w:rsidR="00DA2A94" w:rsidRDefault="00BC5A20" w:rsidP="00DA2A94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 района      </w:t>
      </w:r>
      <w:r w:rsidRPr="0016236B">
        <w:rPr>
          <w:rFonts w:ascii="Times New Roman" w:hAnsi="Times New Roman"/>
          <w:sz w:val="28"/>
          <w:szCs w:val="28"/>
        </w:rPr>
        <w:tab/>
      </w:r>
      <w:proofErr w:type="spellStart"/>
      <w:r w:rsidR="00A62E63">
        <w:rPr>
          <w:rFonts w:ascii="Times New Roman" w:hAnsi="Times New Roman"/>
          <w:sz w:val="28"/>
          <w:szCs w:val="28"/>
        </w:rPr>
        <w:t>С.В.Чебанов</w:t>
      </w:r>
      <w:proofErr w:type="spellEnd"/>
    </w:p>
    <w:p w:rsidR="00DA2A94" w:rsidRDefault="00DA2A94" w:rsidP="00DA2A94">
      <w:pPr>
        <w:spacing w:after="0"/>
        <w:ind w:right="-257" w:firstLine="708"/>
        <w:jc w:val="right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spacing w:after="0"/>
        <w:ind w:right="-257" w:firstLine="708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Утверждено:</w:t>
      </w:r>
    </w:p>
    <w:p w:rsidR="00EC6C18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                                                         постановлением Администрации</w:t>
      </w:r>
    </w:p>
    <w:p w:rsidR="00BC5A20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</w:p>
    <w:p w:rsidR="00BC5A20" w:rsidRPr="0016236B" w:rsidRDefault="00BC5A20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Железногорского района</w:t>
      </w:r>
    </w:p>
    <w:p w:rsidR="00EC6C18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                        </w:t>
      </w:r>
      <w:r w:rsidR="00BC5A20" w:rsidRPr="0016236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C6C18" w:rsidRPr="0016236B" w:rsidRDefault="00EC6C18" w:rsidP="00DA2A94">
      <w:pPr>
        <w:spacing w:after="0"/>
        <w:ind w:right="-257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Положение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о муниципально - частном па</w:t>
      </w:r>
      <w:r w:rsidR="00BC5A20" w:rsidRPr="0016236B">
        <w:rPr>
          <w:rFonts w:ascii="Times New Roman" w:hAnsi="Times New Roman"/>
          <w:b/>
          <w:sz w:val="28"/>
          <w:szCs w:val="28"/>
        </w:rPr>
        <w:t>ртнерстве в муниципальном образовании «</w:t>
      </w:r>
      <w:proofErr w:type="spellStart"/>
      <w:r w:rsidR="00A62E63">
        <w:rPr>
          <w:rFonts w:ascii="Times New Roman" w:hAnsi="Times New Roman"/>
          <w:b/>
          <w:sz w:val="28"/>
          <w:szCs w:val="28"/>
        </w:rPr>
        <w:t>Разветье</w:t>
      </w:r>
      <w:r w:rsidR="00C2656E">
        <w:rPr>
          <w:rFonts w:ascii="Times New Roman" w:hAnsi="Times New Roman"/>
          <w:b/>
          <w:sz w:val="28"/>
          <w:szCs w:val="28"/>
        </w:rPr>
        <w:t>вс</w:t>
      </w:r>
      <w:r w:rsidR="00DA2A94">
        <w:rPr>
          <w:rFonts w:ascii="Times New Roman" w:hAnsi="Times New Roman"/>
          <w:b/>
          <w:sz w:val="28"/>
          <w:szCs w:val="28"/>
        </w:rPr>
        <w:t>кий</w:t>
      </w:r>
      <w:proofErr w:type="spellEnd"/>
      <w:r w:rsidR="00BC5A20" w:rsidRPr="0016236B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b/>
          <w:sz w:val="28"/>
          <w:szCs w:val="28"/>
        </w:rPr>
        <w:t xml:space="preserve">  района</w:t>
      </w:r>
      <w:r w:rsidRPr="0016236B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1. Цели и предмет регулирования настоящего Положения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</w:t>
      </w:r>
      <w:proofErr w:type="gramStart"/>
      <w:r w:rsidRPr="0016236B">
        <w:rPr>
          <w:rFonts w:ascii="Times New Roman" w:hAnsi="Times New Roman"/>
          <w:sz w:val="28"/>
          <w:szCs w:val="28"/>
        </w:rPr>
        <w:t>Настоящее Положение определяет цели, формы и условия участия муниципального района в муниципально-частном 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 21.07.2205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proofErr w:type="gramEnd"/>
      <w:r w:rsidRPr="0016236B">
        <w:rPr>
          <w:rFonts w:ascii="Times New Roman" w:hAnsi="Times New Roman"/>
          <w:sz w:val="28"/>
          <w:szCs w:val="28"/>
        </w:rPr>
        <w:t>» (далее – Закон № 224-ФЗ).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2. Настоящее Положение разработано в целях регулирования взаимоотношений органов местного самоуправления, юридических лиц (далее – партнер) в рамках муниципально-частного партнерства.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2. Основные понятия, используемые в настоящем Положении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Для целей настоящего Положения используются следующие основные понятия: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1) муниципально-частное партнерство – взаимовыгодное сотрудничество муниципального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 муниципального района;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2) частный партнер – российское юридическое лицо, с которым в соответствии с Законом № 224-ФЗ заключено соглашение;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>3) соглашение о муниципально-частном партнерстве – гражданско-правовой договор между публичным партнером и  частным партнером, заключенный на срок не менее</w:t>
      </w:r>
      <w:proofErr w:type="gramStart"/>
      <w:r w:rsidRPr="0016236B">
        <w:rPr>
          <w:rFonts w:ascii="Times New Roman" w:hAnsi="Times New Roman"/>
          <w:sz w:val="28"/>
          <w:szCs w:val="28"/>
        </w:rPr>
        <w:t>,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чем три года в порядке и на условиях, которые установлены Законом 224-ФЗ;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4) стороны соглашения о муниципально-частном партнерстве –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Разветьевский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  в лице Администрации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и частный партнер;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5) эксплуатация объекта соглашения –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3. Цели и задачи  муниципально-частного партнерства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Целями муниципально-частного партнерства являются: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1) 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(далее вопросы местного значения);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2) повышение доступности и улучшение качества продукции (работ, услуг),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2. Задачами муниципально-частного партнерства являются: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1) повышение эффективности использования муниципального имущества;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2) техническое и технологическое развитие общественно значимых объектов на территории муниципального района (как новых, так и уже существующих);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3)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муниципального района.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4. Принципы муниципально-частного партнерства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Муниципально-частное партнерство основывается на следующих принципах: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2)обеспечение конкуренции;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3) отсутствие дискриминации, равноправие сторон соглашения и равенство их перед законом;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4) добросовестное исполнение сторонами соглашения обязательств по соглашению;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5) справедливое распределение рисков и обязательств между сторонами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6) свобода заключения соглашения.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5. Объекты соглашений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результате реализации соглашений о муниципально-частном партнерстве путем строительства, реконструкции, модернизации создаются новые социально-значимые объекты, а путем эксплуатации, технического обслуживания улучшаются качественные характеристики существующих социально-значимых объектов на территории муниципального района.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Объектами соглашения может быть следующее имущество: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1) транспорт и дорожная инфраструктура;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2) системы коммунального хозяйства, включая объекты водо-, тепло-, газоснабжения, водоотведения, очистки сточных вод, переработки и утилизации (захоронения) бытовых отходов, а также объектов обеспечения функционирования и благоустройства территории;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3) объекты электроснабжения;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4) единые инфраструктурные комплексы для развития территории муниципального образования;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5) объекты, используемые для осуществления медицинской, лечебно-профилактической, научно-исследовательской и иной деятельности в системе здравоохранения;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6) объекты образования, в том числе дополнительного, культуры и социального обслуживания населения, музеи, музейно-выставочные комплексы;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7) объекты, используемые для осуществления того или иного вида туризма, физической культуры и спорта;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8) и иные объекты муниципального имущества.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6. Формы муниципально-частного партнерства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Муниципально-частное партнерство может осуществляться в имущественной, финансовой, иных формах, предусмотренных законодательством Российской Федерации, Курской области и муниципальными нормативными актами.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1.Имущественное участие в муниципально-частном партнерстве: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-концессионные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-долгосрочная аренда;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-продажа муниципального имущества;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-создание совместных юридических лиц; залог муниципального имущества в соответствии с соглашением о муниципально-частном партнерстве.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2.  Финансовое участие в муниципально-частном партнерстве: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-предоставление муниципальных гарантий хозяйствующему субъекту, участвующему в реализации проектов муниципально-частного партнерства;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-предоставление налоговых льгот участнику муниципально-частного партнерства.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3. Информационное и консультационное участие;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4. Иные формы участия в муниципально-частном партнерстве: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договор (соглашение) о сотрудничестве;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договор благотворительной деятельности;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прочие имущественные, финансовые и иные формы участия в муниципально-частном партнерстве, не  противоречащие федеральному законодательству и законодательству Курской области.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Реализация финансовых форм муниципально-частного партнерства возможна при наличии средств на указанные цели в бюджете муниципального образования на соответствующий финансовый год.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7. Основания и порядок принятия решения об участии муниципального образования в муниципально-частном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Основаниями принятия решения об участии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кий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области, реализуемом на основе муниципально-частного партнерства, являются: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-соответствие проекта целям и задачам, установленными муниципальными программами социально-экономического развития муниципального района на средне-, долгосрочный период, схемой территориального планирования муниципального образования, а также разрабатываемыми в соответствии с ними муниципальными программами и планами перспективного развития;</w:t>
      </w:r>
      <w:proofErr w:type="gramEnd"/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-необходимость привлечения внебюджетных источников финансирования;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-повышение уровня обеспеченности населения муниципального района социально значимыми муниципальными объектами.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В целях принятия решения о реализации проекта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16236B">
        <w:rPr>
          <w:rFonts w:ascii="Times New Roman" w:hAnsi="Times New Roman"/>
          <w:sz w:val="28"/>
          <w:szCs w:val="28"/>
        </w:rPr>
        <w:t xml:space="preserve">-частного партнерства Администрация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совместно с частным партнером осуществляет разработку концепции (перспективного плана) реализации проекта.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Концепция реализации проекта муниципально-частного партнерства должна содержать описание объекта соглашения, форму участия муниципального образования в муниципально-частном партнерстве, краткое описание условий проведения конкурса, сроки реализации проекта.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BC5A20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8. Принятие  решений о заключении соглашения о 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муниципально-частном </w:t>
      </w:r>
      <w:proofErr w:type="gramStart"/>
      <w:r w:rsidRPr="0016236B">
        <w:rPr>
          <w:rFonts w:ascii="Times New Roman" w:hAnsi="Times New Roman"/>
          <w:b/>
          <w:sz w:val="28"/>
          <w:szCs w:val="28"/>
        </w:rPr>
        <w:t>партнерстве</w:t>
      </w:r>
      <w:proofErr w:type="gramEnd"/>
      <w:r w:rsidRPr="0016236B">
        <w:rPr>
          <w:rFonts w:ascii="Times New Roman" w:hAnsi="Times New Roman"/>
          <w:b/>
          <w:sz w:val="28"/>
          <w:szCs w:val="28"/>
        </w:rPr>
        <w:t xml:space="preserve"> 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Соглашение о муниципально-частном партнерстве заключается путем проведения конкурса в соответствии с решением о заключении соглашения о муниципально-частном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Решение о заключении соглашения о муниципально-частном партнерстве принимается постановлением Администрации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и включает: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1) состав и описание объекта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2) условия и порядок заключения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3) форму участия муниципального образования в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4) утверждение конкурсной документации, включающей проект соглашения о партнерстве</w:t>
      </w:r>
      <w:proofErr w:type="gramStart"/>
      <w:r w:rsidRPr="0016236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5) сведения об организаторе конкурса и составе конкурсной комиссии.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BC5A20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9. Конкурс на право заключения соглашения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 о муниципально-частном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</w:t>
      </w:r>
      <w:proofErr w:type="gramStart"/>
      <w:r w:rsidRPr="0016236B">
        <w:rPr>
          <w:rFonts w:ascii="Times New Roman" w:hAnsi="Times New Roman"/>
          <w:sz w:val="28"/>
          <w:szCs w:val="28"/>
        </w:rPr>
        <w:t>рс вкл</w:t>
      </w:r>
      <w:proofErr w:type="gramEnd"/>
      <w:r w:rsidRPr="0016236B">
        <w:rPr>
          <w:rFonts w:ascii="Times New Roman" w:hAnsi="Times New Roman"/>
          <w:sz w:val="28"/>
          <w:szCs w:val="28"/>
        </w:rPr>
        <w:t>ючает в себя следующие этапы: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-опубликование сообщения о проведении конкурса;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-прием заявок на участие в конкурсе;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-предварительный отбор участников конкурса;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-подача конкурсных предложений;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-оценка конкурсных предложений и определение победителя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соответствии с постановлением Администрации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об участии в проектах муниципально-частного партнерства конкурс может проходить без проведения этапов в соответствии с настоящим Положением.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Конкурсная документация содержит следующие критерии конкурса: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-технико-экономические показатели объекта соглашения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-сроки проектирования и (или) строительства (реконструкции) и (или) период эксплуатации объекта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-целевые показатели объема и качества продукции и услуг, производимых с использованием объекта соглашения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-гарантии качества объекта соглашения о муниципально-частном партнерстве, предоставляемые частным партнером;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-объем финансирования, перечень имущества или имущественных прав, подлежащих предоставлению со стороны муниципального образования в целях исполнения соглашения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-объем средств частного партнера, подлежащих привлечению для исполнения соглашения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-обеспечение исполнения частным партнером своих обязательств по соглашению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-риски, принимаемые на себя частным партнером;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-иные критерии.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Значение критериев конкурса для оценки конкурсных предложений определяется в конкурсной документации. Если в соответствии с конкурсной документацией подача конкурсных предложений осуществляется в несколько этапов, то: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-требования решениям, которые могут быть приняты конкурсной комиссией по результатам оценки первого и иных этапов, не являющихся окончательными, определяется в конкурсной документации;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-если иное не предусмотрено конкурсной документацией, результаты оценки предыдущих этапов не учитываются при оценке конкурсных предложений, поданных на последующих этапах подачи конкурсных предложений;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-победитель конкурса подлежит определению на окончательном этапе подачи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Победителем конкурса является участник конкурса, конкурсное предложение которого (конкурсное предложение, поданное на последнем этапе подачи конкурсных предложений, в случае, если конкурсные предложения подавались в несколько этапов) по заключению конкурсной комиссии содержит лучшие условия по сравнению с конкурсными предложениями других участников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Решение конкурсной комиссии об оценке конкурсных предложений и определении победителя конкурса должно быть мотивированным.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Срок рассмотрения и оценки конкурсных предложений не может превышать 10 рабочих дней со дня вскрытия конвертов с конкурсными предложениями.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Результаты рассмотрения и оценки конкурсных предложений отражаются в протоколе рассмотрения и оценки конкурсных предложений, который подлежит опубликованию на официальном сайте Администрации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десяти рабочих дней со дня истечения срока рассмотрения конкурсных предложений. Участникам конкурса могут направляться письменные уведомления о результатах рассмотрения и оценки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документации, конкурс признается несостоявшимся.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10. Требования к участникам конкурса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документация может содержать требования к квалификации, профессиональным и деловым качествам участников конкурса, включая требование об отсутств</w:t>
      </w:r>
      <w:proofErr w:type="gramStart"/>
      <w:r w:rsidRPr="0016236B">
        <w:rPr>
          <w:rFonts w:ascii="Times New Roman" w:hAnsi="Times New Roman"/>
          <w:sz w:val="28"/>
          <w:szCs w:val="28"/>
        </w:rPr>
        <w:t xml:space="preserve">ии </w:t>
      </w:r>
      <w:r w:rsidR="00A62E63">
        <w:rPr>
          <w:rFonts w:ascii="Times New Roman" w:hAnsi="Times New Roman"/>
          <w:sz w:val="28"/>
          <w:szCs w:val="28"/>
        </w:rPr>
        <w:t xml:space="preserve"> </w:t>
      </w:r>
      <w:r w:rsidRPr="0016236B">
        <w:rPr>
          <w:rFonts w:ascii="Times New Roman" w:hAnsi="Times New Roman"/>
          <w:sz w:val="28"/>
          <w:szCs w:val="28"/>
        </w:rPr>
        <w:t>у у</w:t>
      </w:r>
      <w:proofErr w:type="gramEnd"/>
      <w:r w:rsidRPr="0016236B">
        <w:rPr>
          <w:rFonts w:ascii="Times New Roman" w:hAnsi="Times New Roman"/>
          <w:sz w:val="28"/>
          <w:szCs w:val="28"/>
        </w:rPr>
        <w:t>частника конкурса задолженности по налоговым и иным обязательствам платежам, а также по арендной плате в бюджет муниципального образования.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документация не должна содержать требования к участникам конкурса, необоснованно ограничивающие доступ какого-либо из них к участию в конкурсе, в том числе содержать указание на товарные знаки и знаки обслуживания, фирменные наименования, патенты, полезные модели, промышленные образцы или наименование мест происхождения товаров.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11. Подача конкурсных предложений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Подача конкурсных предложений может осуществляться в один или несколько этапов: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по критериям конкурса и иным вопросам, имеющим технический характер (первый этап);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по критериям конкурса и иным вопросам, имеющим финансовый характер (второй этап);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иные этапы подачи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В любое время до истечения срока представления в конкурсную комиссию конкурсных предложений участник конкурса вправе изменить или отозвать свое конкурсное предложение.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Участник конкурса не вправе подавать два или более конкурсных предложений в рамках одного и того же этапа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Если к моменту вскрытия конвертов с конкурсными предложениями в конкурсную комиссию не было подано ни одного конкурсного предложения, конкурс признается несостоявшимся.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12. Заключение соглашения о муниципально-частном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комиссия направляет проект соглашения о муниципально-частном партнерстве победителю конкурса одновременно с направлением протокола о результатах проведения конкурса. Итоговые результаты (протокол)  проведения конкурса подлежат опубликованию на официальном сайте Администрации </w:t>
      </w:r>
      <w:proofErr w:type="spellStart"/>
      <w:r w:rsidR="00A62E63">
        <w:rPr>
          <w:rFonts w:ascii="Times New Roman" w:hAnsi="Times New Roman"/>
          <w:sz w:val="28"/>
          <w:szCs w:val="28"/>
        </w:rPr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пяти рабочих дней со дня проведения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Консультации в форме совместного совещания в отношении проекта соглашения о муниципально-частном партнерстве,  в целях обсуждения условий соглашения в части, не затрагивающей условий, определенных конкурсной документацией, и заключение соглашении о</w:t>
      </w:r>
      <w:r w:rsidR="00A62E63">
        <w:rPr>
          <w:rFonts w:ascii="Times New Roman" w:hAnsi="Times New Roman"/>
          <w:sz w:val="28"/>
          <w:szCs w:val="28"/>
        </w:rPr>
        <w:t xml:space="preserve"> </w:t>
      </w:r>
      <w:r w:rsidRPr="00162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36B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16236B">
        <w:rPr>
          <w:rFonts w:ascii="Times New Roman" w:hAnsi="Times New Roman"/>
          <w:sz w:val="28"/>
          <w:szCs w:val="28"/>
        </w:rPr>
        <w:t>-частном партнерстве, с победителем конкурса осуществляются в порядке, установленном конкурсной документацией, в течение 20 рабочих дней со дня направления проекта соглашения о партнерстве победителю конкурса, если иной срок не установлен законодательством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или конкурсной документацией.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случае отказа победителя от заключения соглашения о муниципально-частном партнерстве в срок конкурсная комиссия вправе принять решение о заключении соглашения о муниципально-частном партнерстве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случае отказа участника конкурса, подавшего следующее после победителя конкурсное предложение, от заключения соглашения о муниципально-частном партнерстве в течение 10 рабочих дней со дня направления участнику предложения о заключении соглашения о партнерстве и (или) проекта соглашения о муниципально-частном партнерстве  конкурс признается несостоявшимся.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исполнением частным партнером условий соглашения о муниципально-частном партнерстве осуществляется Администрацией </w:t>
      </w:r>
      <w:proofErr w:type="spellStart"/>
      <w:r w:rsidR="00A62E63">
        <w:rPr>
          <w:rFonts w:ascii="Times New Roman" w:hAnsi="Times New Roman"/>
          <w:sz w:val="28"/>
          <w:szCs w:val="28"/>
        </w:rPr>
        <w:lastRenderedPageBreak/>
        <w:t>Разветье</w:t>
      </w:r>
      <w:r w:rsidR="00C2656E">
        <w:rPr>
          <w:rFonts w:ascii="Times New Roman" w:hAnsi="Times New Roman"/>
          <w:sz w:val="28"/>
          <w:szCs w:val="28"/>
        </w:rPr>
        <w:t>вс</w:t>
      </w:r>
      <w:r w:rsidR="00DA2A94">
        <w:rPr>
          <w:rFonts w:ascii="Times New Roman" w:hAnsi="Times New Roman"/>
          <w:sz w:val="28"/>
          <w:szCs w:val="28"/>
        </w:rPr>
        <w:t>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5A20" w:rsidRPr="0016236B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BC5A20" w:rsidRPr="0016236B">
        <w:rPr>
          <w:rFonts w:ascii="Times New Roman" w:hAnsi="Times New Roman"/>
          <w:sz w:val="28"/>
          <w:szCs w:val="28"/>
        </w:rPr>
        <w:t xml:space="preserve"> района</w:t>
      </w:r>
      <w:r w:rsidRPr="0016236B">
        <w:rPr>
          <w:rFonts w:ascii="Times New Roman" w:hAnsi="Times New Roman"/>
          <w:sz w:val="28"/>
          <w:szCs w:val="28"/>
        </w:rPr>
        <w:t>, финансовым органом муниципального района – за целевым, своевременным и эффективным использованием (расходованием) средств местного бюджета (в случае, если соглашение о муниципально-частном партнерстве предусматривает финансовое участие муниципального образования в муниципально-частном партнерстве).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случае участия муниципального образования в финансировании создания, реконструкции и (или) эксплуатации объектов, указанных в соглашении о муниципально-частном партнерстве, осуществляется контроль за целевым и эффективным использованием средств бюджета муниципального образования: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-частный партнер представляет информацию о ходе реализации проекта муниципально-частного партнерства контролирующим органам в порядке и сроки, установленные соглашением;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-выявление нарушений частным партнером порядка использования имущественных и финансовых средств муниципального района является основанием для изменения условий соглашения в части, касающейся использования указанных имущественных и финансовых средств;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-приостановлением действия или досрочным расторжением соглашения о муниципально-частном партнерстве. 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В последнем случае все административно-процессуальные действия (в т.ч. возврат муниципального имущества и/или финансовых средств муниципального бюджета) осуществялется в соответствии с действующим законодательством.</w:t>
      </w: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</w:t>
      </w: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</w:t>
      </w: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</w:t>
      </w:r>
    </w:p>
    <w:p w:rsidR="00EC6C18" w:rsidRPr="0016236B" w:rsidRDefault="00EC6C18" w:rsidP="0016236B">
      <w:pPr>
        <w:tabs>
          <w:tab w:val="left" w:pos="30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EC6C18" w:rsidRPr="0016236B" w:rsidSect="00DA2A94">
      <w:pgSz w:w="11906" w:h="16838"/>
      <w:pgMar w:top="1134" w:right="124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331"/>
    <w:rsid w:val="0001024D"/>
    <w:rsid w:val="0003763B"/>
    <w:rsid w:val="000A7202"/>
    <w:rsid w:val="0016236B"/>
    <w:rsid w:val="00175D58"/>
    <w:rsid w:val="002354EA"/>
    <w:rsid w:val="002A4158"/>
    <w:rsid w:val="00346580"/>
    <w:rsid w:val="00353331"/>
    <w:rsid w:val="00391B66"/>
    <w:rsid w:val="003E2154"/>
    <w:rsid w:val="003E4775"/>
    <w:rsid w:val="00477B66"/>
    <w:rsid w:val="004A53EA"/>
    <w:rsid w:val="00503BF2"/>
    <w:rsid w:val="00524610"/>
    <w:rsid w:val="00531497"/>
    <w:rsid w:val="00606F46"/>
    <w:rsid w:val="00700580"/>
    <w:rsid w:val="007510FD"/>
    <w:rsid w:val="007C665B"/>
    <w:rsid w:val="007C7724"/>
    <w:rsid w:val="007F086A"/>
    <w:rsid w:val="00801C9B"/>
    <w:rsid w:val="00821292"/>
    <w:rsid w:val="00861FCD"/>
    <w:rsid w:val="008664B5"/>
    <w:rsid w:val="00874580"/>
    <w:rsid w:val="008C12C1"/>
    <w:rsid w:val="009421C9"/>
    <w:rsid w:val="00964CE5"/>
    <w:rsid w:val="00966F54"/>
    <w:rsid w:val="009C6954"/>
    <w:rsid w:val="00A62E63"/>
    <w:rsid w:val="00A83230"/>
    <w:rsid w:val="00AB14D2"/>
    <w:rsid w:val="00B17649"/>
    <w:rsid w:val="00B549AB"/>
    <w:rsid w:val="00BA7414"/>
    <w:rsid w:val="00BC5A20"/>
    <w:rsid w:val="00BD4A2B"/>
    <w:rsid w:val="00C25781"/>
    <w:rsid w:val="00C2656E"/>
    <w:rsid w:val="00C27690"/>
    <w:rsid w:val="00C551DF"/>
    <w:rsid w:val="00CD088B"/>
    <w:rsid w:val="00DA2A94"/>
    <w:rsid w:val="00E27244"/>
    <w:rsid w:val="00E30A3F"/>
    <w:rsid w:val="00E43BD4"/>
    <w:rsid w:val="00E76C49"/>
    <w:rsid w:val="00E77EE5"/>
    <w:rsid w:val="00EC6C18"/>
    <w:rsid w:val="00F3630C"/>
    <w:rsid w:val="00F8525D"/>
    <w:rsid w:val="00F85B0D"/>
    <w:rsid w:val="00F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E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Мантуровского района</Company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</cp:lastModifiedBy>
  <cp:revision>8</cp:revision>
  <cp:lastPrinted>2016-11-14T12:43:00Z</cp:lastPrinted>
  <dcterms:created xsi:type="dcterms:W3CDTF">2016-09-28T08:35:00Z</dcterms:created>
  <dcterms:modified xsi:type="dcterms:W3CDTF">2016-11-14T12:45:00Z</dcterms:modified>
</cp:coreProperties>
</file>