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B45F" w14:textId="618144CC" w:rsidR="007A22A4" w:rsidRDefault="00FE76DA" w:rsidP="00FE7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FE76DA">
        <w:rPr>
          <w:b/>
          <w:bCs/>
          <w:color w:val="000000"/>
          <w:sz w:val="28"/>
          <w:szCs w:val="28"/>
          <w:shd w:val="clear" w:color="auto" w:fill="FFFFFF"/>
        </w:rPr>
        <w:t xml:space="preserve">Подписан указ о цифровом паспорте </w:t>
      </w:r>
    </w:p>
    <w:p w14:paraId="37393FCB" w14:textId="77777777" w:rsidR="00FE76DA" w:rsidRPr="00FE76DA" w:rsidRDefault="00FE76DA" w:rsidP="00FE7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03195AC6" w14:textId="3A5FFE84" w:rsidR="007A22A4" w:rsidRPr="00FE76DA" w:rsidRDefault="007A22A4" w:rsidP="00FE76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E76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Разъясняет </w:t>
      </w:r>
      <w:r w:rsidR="00FE76DA" w:rsidRPr="00FE76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Железногорский межрайонный прокурор Иванов Артур Германович </w:t>
      </w:r>
    </w:p>
    <w:p w14:paraId="4B488F4C" w14:textId="77777777" w:rsidR="007A22A4" w:rsidRPr="00FE76DA" w:rsidRDefault="007A22A4" w:rsidP="00FE76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BB9800B" w14:textId="430EE41C" w:rsidR="00FE76DA" w:rsidRPr="00FE76DA" w:rsidRDefault="00FE76DA" w:rsidP="00FE76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FE7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указе Президента РФ от 18.09.2023 №695 </w:t>
      </w:r>
      <w:r w:rsidRPr="00FE7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E7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представлении сведений, содержащихся в документах, удостоверяющих личность гражданина Российской Федерации, с использованием информационных технологий</w:t>
      </w:r>
      <w:r w:rsidRPr="00FE7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FE7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говорится, что представление гражданами сведений, содержащихся в документах, удостоверяющих личность гражданина РФ, либо иных документах, выданных гражданам госорганами, в электронной форме с использованием мобильного приложения Единого портала госуслуг, приравнивается в случаях, определенных Правительством по согласованию с ФСБ, к предъявлению указанных документов.</w:t>
      </w:r>
    </w:p>
    <w:p w14:paraId="7671FEEF" w14:textId="77777777" w:rsidR="00FE76DA" w:rsidRPr="00FE76DA" w:rsidRDefault="00FE76DA" w:rsidP="00FE76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E7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Минцифры</w:t>
      </w:r>
      <w:proofErr w:type="spellEnd"/>
      <w:r w:rsidRPr="00FE7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информации, представленной юрлицами, ведет реестр, содержащий данные о юрлицах и видах их деятельности, для осуществления которых используются сведения, представленные с использованием мобильного приложения, а юрлица вправе осуществлять получение и (или) проверку сведений, представленных с использованием мобильного приложения, с момента внесения соответствующих данных в реестр.</w:t>
      </w:r>
    </w:p>
    <w:p w14:paraId="44F6EA47" w14:textId="479D25F6" w:rsidR="007A22A4" w:rsidRPr="007A22A4" w:rsidRDefault="00FE76DA" w:rsidP="00FE7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E76DA">
        <w:rPr>
          <w:rFonts w:ascii="PT Sans" w:hAnsi="PT Sans"/>
          <w:color w:val="000000"/>
        </w:rPr>
        <w:br/>
      </w:r>
    </w:p>
    <w:p w14:paraId="7B58E0D3" w14:textId="77777777" w:rsidR="007A22A4" w:rsidRDefault="007A22A4"/>
    <w:sectPr w:rsidR="007A2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A4"/>
    <w:rsid w:val="007A22A4"/>
    <w:rsid w:val="00FE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49A3"/>
  <w15:chartTrackingRefBased/>
  <w15:docId w15:val="{558BA311-1DCF-4A53-8AEA-F29927FA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76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docenko17@outlook.com</dc:creator>
  <cp:keywords/>
  <dc:description/>
  <cp:lastModifiedBy>docenko17@outlook.com</cp:lastModifiedBy>
  <cp:revision>2</cp:revision>
  <dcterms:created xsi:type="dcterms:W3CDTF">2023-09-28T18:50:00Z</dcterms:created>
  <dcterms:modified xsi:type="dcterms:W3CDTF">2023-09-28T18:50:00Z</dcterms:modified>
</cp:coreProperties>
</file>